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975A1" w:rsidRPr="004975A1" w:rsidRDefault="004975A1" w:rsidP="004975A1">
      <w:pPr>
        <w:ind w:firstLine="1044"/>
        <w:rPr>
          <w:rFonts w:eastAsia="宋体"/>
          <w:szCs w:val="28"/>
        </w:rPr>
      </w:pPr>
      <w:r w:rsidRPr="004975A1">
        <w:rPr>
          <w:rFonts w:eastAsia="黑体"/>
          <w:b/>
          <w:noProof/>
          <w:sz w:val="52"/>
          <w:szCs w:val="52"/>
        </w:rPr>
        <w:drawing>
          <wp:anchor distT="0" distB="0" distL="114300" distR="114300" simplePos="0" relativeHeight="251659264" behindDoc="0" locked="0" layoutInCell="1" allowOverlap="1" wp14:anchorId="20358313" wp14:editId="3FF2239A">
            <wp:simplePos x="0" y="0"/>
            <wp:positionH relativeFrom="column">
              <wp:posOffset>4007485</wp:posOffset>
            </wp:positionH>
            <wp:positionV relativeFrom="paragraph">
              <wp:posOffset>-704850</wp:posOffset>
            </wp:positionV>
            <wp:extent cx="2085975" cy="914400"/>
            <wp:effectExtent l="0" t="0" r="9525" b="0"/>
            <wp:wrapNone/>
            <wp:docPr id="10331" name="图片 10331" descr="公司标识（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公司标识（原图）"/>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85975"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975A1" w:rsidRPr="004975A1" w:rsidRDefault="004975A1" w:rsidP="004975A1">
      <w:pPr>
        <w:ind w:leftChars="-748" w:left="-1795" w:firstLineChars="0" w:firstLine="0"/>
        <w:rPr>
          <w:rFonts w:eastAsia="黑体"/>
          <w:b/>
          <w:sz w:val="52"/>
          <w:szCs w:val="52"/>
        </w:rPr>
      </w:pPr>
    </w:p>
    <w:p w:rsidR="004975A1" w:rsidRPr="004975A1" w:rsidRDefault="004975A1" w:rsidP="004975A1">
      <w:pPr>
        <w:ind w:firstLineChars="250" w:firstLine="1305"/>
        <w:rPr>
          <w:rFonts w:eastAsia="黑体"/>
          <w:b/>
          <w:sz w:val="52"/>
          <w:szCs w:val="52"/>
        </w:rPr>
      </w:pPr>
    </w:p>
    <w:p w:rsidR="00DE3C9E" w:rsidRDefault="00370BA4" w:rsidP="004975A1">
      <w:pPr>
        <w:ind w:firstLineChars="0" w:firstLine="0"/>
        <w:jc w:val="center"/>
        <w:rPr>
          <w:rFonts w:eastAsia="黑体"/>
          <w:b/>
          <w:sz w:val="52"/>
          <w:szCs w:val="52"/>
        </w:rPr>
      </w:pPr>
      <w:r>
        <w:rPr>
          <w:noProof/>
        </w:rPr>
        <w:drawing>
          <wp:anchor distT="0" distB="0" distL="114300" distR="114300" simplePos="0" relativeHeight="251660288" behindDoc="1" locked="0" layoutInCell="1" allowOverlap="1">
            <wp:simplePos x="0" y="0"/>
            <wp:positionH relativeFrom="margin">
              <wp:align>center</wp:align>
            </wp:positionH>
            <wp:positionV relativeFrom="paragraph">
              <wp:posOffset>1177729</wp:posOffset>
            </wp:positionV>
            <wp:extent cx="4515729" cy="6203856"/>
            <wp:effectExtent l="0" t="0" r="0" b="6985"/>
            <wp:wrapNone/>
            <wp:docPr id="6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rotWithShape="1">
                    <a:blip r:embed="rId9" cstate="print">
                      <a:extLst>
                        <a:ext uri="{28A0092B-C50C-407E-A947-70E740481C1C}">
                          <a14:useLocalDpi xmlns:a14="http://schemas.microsoft.com/office/drawing/2010/main" val="0"/>
                        </a:ext>
                      </a:extLst>
                    </a:blip>
                    <a:srcRect b="12212"/>
                    <a:stretch/>
                  </pic:blipFill>
                  <pic:spPr>
                    <a:xfrm>
                      <a:off x="0" y="0"/>
                      <a:ext cx="4515729" cy="6203856"/>
                    </a:xfrm>
                    <a:prstGeom prst="rect">
                      <a:avLst/>
                    </a:prstGeom>
                  </pic:spPr>
                </pic:pic>
              </a:graphicData>
            </a:graphic>
            <wp14:sizeRelH relativeFrom="page">
              <wp14:pctWidth>0</wp14:pctWidth>
            </wp14:sizeRelH>
            <wp14:sizeRelV relativeFrom="page">
              <wp14:pctHeight>0</wp14:pctHeight>
            </wp14:sizeRelV>
          </wp:anchor>
        </w:drawing>
      </w:r>
      <w:r>
        <w:rPr>
          <w:rFonts w:eastAsia="黑体" w:hint="eastAsia"/>
          <w:b/>
          <w:sz w:val="52"/>
          <w:szCs w:val="52"/>
        </w:rPr>
        <w:t>基于</w:t>
      </w:r>
      <w:proofErr w:type="gramStart"/>
      <w:r>
        <w:rPr>
          <w:rFonts w:eastAsia="黑体" w:hint="eastAsia"/>
          <w:b/>
          <w:sz w:val="52"/>
          <w:szCs w:val="52"/>
        </w:rPr>
        <w:t>臻</w:t>
      </w:r>
      <w:proofErr w:type="gramEnd"/>
      <w:r>
        <w:rPr>
          <w:rFonts w:eastAsia="黑体" w:hint="eastAsia"/>
          <w:b/>
          <w:sz w:val="52"/>
          <w:szCs w:val="52"/>
        </w:rPr>
        <w:t>全彩产品的</w:t>
      </w:r>
      <w:r w:rsidR="004975A1" w:rsidRPr="004975A1">
        <w:rPr>
          <w:rFonts w:eastAsia="黑体" w:hint="eastAsia"/>
          <w:b/>
          <w:sz w:val="52"/>
          <w:szCs w:val="52"/>
        </w:rPr>
        <w:t>防高空抛物</w:t>
      </w:r>
    </w:p>
    <w:p w:rsidR="004975A1" w:rsidRPr="004975A1" w:rsidRDefault="00DE3C9E" w:rsidP="004975A1">
      <w:pPr>
        <w:ind w:firstLineChars="0" w:firstLine="0"/>
        <w:jc w:val="center"/>
        <w:rPr>
          <w:rFonts w:eastAsia="黑体"/>
          <w:b/>
          <w:sz w:val="52"/>
          <w:szCs w:val="52"/>
        </w:rPr>
      </w:pPr>
      <w:r>
        <w:rPr>
          <w:rFonts w:eastAsia="黑体" w:hint="eastAsia"/>
          <w:b/>
          <w:sz w:val="52"/>
          <w:szCs w:val="52"/>
        </w:rPr>
        <w:t>智能检测</w:t>
      </w:r>
      <w:r w:rsidR="004975A1" w:rsidRPr="004975A1">
        <w:rPr>
          <w:rFonts w:eastAsia="黑体" w:hint="eastAsia"/>
          <w:b/>
          <w:sz w:val="52"/>
          <w:szCs w:val="52"/>
        </w:rPr>
        <w:t>解决方案</w:t>
      </w:r>
    </w:p>
    <w:p w:rsidR="004975A1" w:rsidRDefault="004975A1" w:rsidP="004975A1">
      <w:pPr>
        <w:widowControl/>
        <w:spacing w:line="240" w:lineRule="auto"/>
        <w:ind w:firstLineChars="0" w:firstLine="0"/>
        <w:jc w:val="left"/>
        <w:rPr>
          <w:rFonts w:eastAsia="宋体"/>
          <w:szCs w:val="28"/>
        </w:rPr>
      </w:pPr>
    </w:p>
    <w:p w:rsidR="00370BA4" w:rsidRPr="00370BA4" w:rsidRDefault="00370BA4" w:rsidP="004975A1">
      <w:pPr>
        <w:widowControl/>
        <w:spacing w:line="240" w:lineRule="auto"/>
        <w:ind w:firstLineChars="0" w:firstLine="0"/>
        <w:jc w:val="left"/>
        <w:rPr>
          <w:rFonts w:eastAsia="宋体"/>
          <w:szCs w:val="28"/>
        </w:rPr>
        <w:sectPr w:rsidR="00370BA4" w:rsidRPr="00370BA4" w:rsidSect="00370BA4">
          <w:headerReference w:type="even" r:id="rId10"/>
          <w:headerReference w:type="default" r:id="rId11"/>
          <w:footerReference w:type="even" r:id="rId12"/>
          <w:footerReference w:type="default" r:id="rId13"/>
          <w:headerReference w:type="first" r:id="rId14"/>
          <w:footerReference w:type="first" r:id="rId15"/>
          <w:pgSz w:w="11906" w:h="16838"/>
          <w:pgMar w:top="1440" w:right="1800" w:bottom="1440" w:left="1800" w:header="851" w:footer="992" w:gutter="0"/>
          <w:cols w:space="425"/>
          <w:docGrid w:type="lines" w:linePitch="312"/>
        </w:sectPr>
      </w:pPr>
    </w:p>
    <w:sdt>
      <w:sdtPr>
        <w:rPr>
          <w:rFonts w:eastAsia="宋体"/>
          <w:szCs w:val="28"/>
          <w:lang w:val="zh-CN"/>
        </w:rPr>
        <w:id w:val="-1503279691"/>
        <w:docPartObj>
          <w:docPartGallery w:val="Table of Contents"/>
          <w:docPartUnique/>
        </w:docPartObj>
      </w:sdtPr>
      <w:sdtEndPr>
        <w:rPr>
          <w:b/>
          <w:bCs/>
        </w:rPr>
      </w:sdtEndPr>
      <w:sdtContent>
        <w:p w:rsidR="004975A1" w:rsidRPr="004975A1" w:rsidRDefault="004975A1" w:rsidP="004975A1">
          <w:pPr>
            <w:keepNext/>
            <w:keepLines/>
            <w:widowControl/>
            <w:spacing w:before="240" w:line="259" w:lineRule="auto"/>
            <w:ind w:left="480" w:firstLineChars="0" w:firstLine="0"/>
            <w:jc w:val="center"/>
            <w:rPr>
              <w:rFonts w:asciiTheme="majorHAnsi" w:eastAsiaTheme="majorEastAsia" w:hAnsiTheme="majorHAnsi" w:cstheme="majorBidi"/>
              <w:color w:val="2E74B5" w:themeColor="accent1" w:themeShade="BF"/>
              <w:kern w:val="0"/>
              <w:sz w:val="32"/>
              <w:szCs w:val="32"/>
            </w:rPr>
          </w:pPr>
          <w:r w:rsidRPr="004975A1">
            <w:rPr>
              <w:rFonts w:ascii="黑体" w:eastAsia="黑体" w:hAnsi="黑体" w:cstheme="majorBidi" w:hint="eastAsia"/>
              <w:color w:val="000000" w:themeColor="text1"/>
              <w:kern w:val="0"/>
              <w:sz w:val="32"/>
              <w:szCs w:val="32"/>
              <w:lang w:val="zh-CN"/>
            </w:rPr>
            <w:t>正文</w:t>
          </w:r>
          <w:r w:rsidRPr="004975A1">
            <w:rPr>
              <w:rFonts w:ascii="黑体" w:eastAsia="黑体" w:hAnsi="黑体" w:cstheme="majorBidi"/>
              <w:color w:val="000000" w:themeColor="text1"/>
              <w:kern w:val="0"/>
              <w:sz w:val="32"/>
              <w:szCs w:val="32"/>
              <w:lang w:val="zh-CN"/>
            </w:rPr>
            <w:t>目录</w:t>
          </w:r>
        </w:p>
        <w:p w:rsidR="004975A1" w:rsidRDefault="004975A1">
          <w:pPr>
            <w:pStyle w:val="14"/>
            <w:rPr>
              <w:rFonts w:asciiTheme="minorHAnsi" w:eastAsiaTheme="minorEastAsia" w:hAnsiTheme="minorHAnsi" w:cstheme="minorBidi"/>
              <w:sz w:val="21"/>
              <w:szCs w:val="22"/>
            </w:rPr>
          </w:pPr>
          <w:r w:rsidRPr="004975A1">
            <w:fldChar w:fldCharType="begin"/>
          </w:r>
          <w:r w:rsidRPr="004975A1">
            <w:instrText xml:space="preserve"> TOC \o "1-3" \h \z \u </w:instrText>
          </w:r>
          <w:r w:rsidRPr="004975A1">
            <w:fldChar w:fldCharType="separate"/>
          </w:r>
          <w:hyperlink w:anchor="_Toc51600549" w:history="1">
            <w:r w:rsidRPr="008F2C28">
              <w:rPr>
                <w:rStyle w:val="afd"/>
                <w:rFonts w:eastAsia="黑体"/>
                <w:kern w:val="0"/>
                <w:lang w:val="x-none"/>
              </w:rPr>
              <w:t>第</w:t>
            </w:r>
            <w:r w:rsidRPr="008F2C28">
              <w:rPr>
                <w:rStyle w:val="afd"/>
                <w:rFonts w:eastAsia="黑体"/>
                <w:kern w:val="0"/>
                <w:lang w:val="x-none"/>
              </w:rPr>
              <w:t xml:space="preserve"> 1 </w:t>
            </w:r>
            <w:r w:rsidRPr="008F2C28">
              <w:rPr>
                <w:rStyle w:val="afd"/>
                <w:rFonts w:eastAsia="黑体"/>
                <w:kern w:val="0"/>
                <w:lang w:val="x-none"/>
              </w:rPr>
              <w:t>章</w:t>
            </w:r>
            <w:r w:rsidRPr="008F2C28">
              <w:rPr>
                <w:rStyle w:val="afd"/>
                <w:rFonts w:eastAsia="黑体"/>
                <w:bCs/>
                <w:kern w:val="0"/>
              </w:rPr>
              <w:t xml:space="preserve"> </w:t>
            </w:r>
            <w:r w:rsidRPr="008F2C28">
              <w:rPr>
                <w:rStyle w:val="afd"/>
                <w:rFonts w:eastAsia="黑体"/>
                <w:bCs/>
                <w:kern w:val="0"/>
              </w:rPr>
              <w:t>方案概述</w:t>
            </w:r>
            <w:r>
              <w:rPr>
                <w:webHidden/>
              </w:rPr>
              <w:tab/>
            </w:r>
            <w:r>
              <w:rPr>
                <w:webHidden/>
              </w:rPr>
              <w:fldChar w:fldCharType="begin"/>
            </w:r>
            <w:r>
              <w:rPr>
                <w:webHidden/>
              </w:rPr>
              <w:instrText xml:space="preserve"> PAGEREF _Toc51600549 \h </w:instrText>
            </w:r>
            <w:r>
              <w:rPr>
                <w:webHidden/>
              </w:rPr>
            </w:r>
            <w:r>
              <w:rPr>
                <w:webHidden/>
              </w:rPr>
              <w:fldChar w:fldCharType="separate"/>
            </w:r>
            <w:r>
              <w:rPr>
                <w:webHidden/>
              </w:rPr>
              <w:t>1</w:t>
            </w:r>
            <w:r>
              <w:rPr>
                <w:webHidden/>
              </w:rPr>
              <w:fldChar w:fldCharType="end"/>
            </w:r>
          </w:hyperlink>
        </w:p>
        <w:p w:rsidR="004975A1" w:rsidRDefault="00370BA4">
          <w:pPr>
            <w:pStyle w:val="23"/>
            <w:ind w:left="240" w:firstLine="480"/>
            <w:rPr>
              <w:rFonts w:asciiTheme="minorHAnsi" w:eastAsiaTheme="minorEastAsia" w:hAnsiTheme="minorHAnsi" w:cstheme="minorBidi"/>
              <w:sz w:val="21"/>
              <w:szCs w:val="22"/>
            </w:rPr>
          </w:pPr>
          <w:hyperlink w:anchor="_Toc51600550" w:history="1">
            <w:r w:rsidR="004975A1" w:rsidRPr="008F2C28">
              <w:rPr>
                <w:rStyle w:val="afd"/>
                <w:rFonts w:ascii="Arial" w:eastAsia="黑体" w:hAnsi="Arial"/>
                <w:lang w:val="x-none" w:eastAsia="x-none"/>
              </w:rPr>
              <w:t>1.1</w:t>
            </w:r>
            <w:r w:rsidR="004975A1" w:rsidRPr="008F2C28">
              <w:rPr>
                <w:rStyle w:val="afd"/>
                <w:rFonts w:eastAsia="黑体"/>
                <w:bCs/>
                <w:lang w:val="x-none" w:eastAsia="x-none"/>
              </w:rPr>
              <w:t xml:space="preserve"> </w:t>
            </w:r>
            <w:r w:rsidR="004975A1" w:rsidRPr="008F2C28">
              <w:rPr>
                <w:rStyle w:val="afd"/>
                <w:rFonts w:eastAsia="黑体"/>
                <w:bCs/>
                <w:lang w:val="x-none" w:eastAsia="x-none"/>
              </w:rPr>
              <w:t>背景介绍</w:t>
            </w:r>
            <w:r w:rsidR="004975A1">
              <w:rPr>
                <w:webHidden/>
              </w:rPr>
              <w:tab/>
            </w:r>
            <w:r w:rsidR="004975A1">
              <w:rPr>
                <w:webHidden/>
              </w:rPr>
              <w:fldChar w:fldCharType="begin"/>
            </w:r>
            <w:r w:rsidR="004975A1">
              <w:rPr>
                <w:webHidden/>
              </w:rPr>
              <w:instrText xml:space="preserve"> PAGEREF _Toc51600550 \h </w:instrText>
            </w:r>
            <w:r w:rsidR="004975A1">
              <w:rPr>
                <w:webHidden/>
              </w:rPr>
            </w:r>
            <w:r w:rsidR="004975A1">
              <w:rPr>
                <w:webHidden/>
              </w:rPr>
              <w:fldChar w:fldCharType="separate"/>
            </w:r>
            <w:r w:rsidR="004975A1">
              <w:rPr>
                <w:webHidden/>
              </w:rPr>
              <w:t>1</w:t>
            </w:r>
            <w:r w:rsidR="004975A1">
              <w:rPr>
                <w:webHidden/>
              </w:rPr>
              <w:fldChar w:fldCharType="end"/>
            </w:r>
          </w:hyperlink>
        </w:p>
        <w:p w:rsidR="004975A1" w:rsidRDefault="00370BA4">
          <w:pPr>
            <w:pStyle w:val="23"/>
            <w:ind w:left="240" w:firstLine="480"/>
            <w:rPr>
              <w:rFonts w:asciiTheme="minorHAnsi" w:eastAsiaTheme="minorEastAsia" w:hAnsiTheme="minorHAnsi" w:cstheme="minorBidi"/>
              <w:sz w:val="21"/>
              <w:szCs w:val="22"/>
            </w:rPr>
          </w:pPr>
          <w:hyperlink w:anchor="_Toc51600551" w:history="1">
            <w:r w:rsidR="004975A1" w:rsidRPr="008F2C28">
              <w:rPr>
                <w:rStyle w:val="afd"/>
                <w:rFonts w:ascii="Arial" w:eastAsia="黑体" w:hAnsi="Arial"/>
                <w:lang w:val="x-none" w:eastAsia="x-none"/>
              </w:rPr>
              <w:t>1.2</w:t>
            </w:r>
            <w:r w:rsidR="004975A1" w:rsidRPr="008F2C28">
              <w:rPr>
                <w:rStyle w:val="afd"/>
                <w:rFonts w:eastAsia="黑体"/>
                <w:bCs/>
                <w:lang w:val="x-none" w:eastAsia="x-none"/>
              </w:rPr>
              <w:t xml:space="preserve"> </w:t>
            </w:r>
            <w:r w:rsidR="004975A1" w:rsidRPr="008F2C28">
              <w:rPr>
                <w:rStyle w:val="afd"/>
                <w:rFonts w:eastAsia="黑体"/>
                <w:bCs/>
                <w:lang w:val="x-none" w:eastAsia="x-none"/>
              </w:rPr>
              <w:t>痛点分析</w:t>
            </w:r>
            <w:r w:rsidR="004975A1">
              <w:rPr>
                <w:webHidden/>
              </w:rPr>
              <w:tab/>
            </w:r>
            <w:r w:rsidR="004975A1">
              <w:rPr>
                <w:webHidden/>
              </w:rPr>
              <w:fldChar w:fldCharType="begin"/>
            </w:r>
            <w:r w:rsidR="004975A1">
              <w:rPr>
                <w:webHidden/>
              </w:rPr>
              <w:instrText xml:space="preserve"> PAGEREF _Toc51600551 \h </w:instrText>
            </w:r>
            <w:r w:rsidR="004975A1">
              <w:rPr>
                <w:webHidden/>
              </w:rPr>
            </w:r>
            <w:r w:rsidR="004975A1">
              <w:rPr>
                <w:webHidden/>
              </w:rPr>
              <w:fldChar w:fldCharType="separate"/>
            </w:r>
            <w:r w:rsidR="004975A1">
              <w:rPr>
                <w:webHidden/>
              </w:rPr>
              <w:t>1</w:t>
            </w:r>
            <w:r w:rsidR="004975A1">
              <w:rPr>
                <w:webHidden/>
              </w:rPr>
              <w:fldChar w:fldCharType="end"/>
            </w:r>
          </w:hyperlink>
        </w:p>
        <w:p w:rsidR="004975A1" w:rsidRDefault="00370BA4">
          <w:pPr>
            <w:pStyle w:val="23"/>
            <w:ind w:left="240" w:firstLine="480"/>
            <w:rPr>
              <w:rFonts w:asciiTheme="minorHAnsi" w:eastAsiaTheme="minorEastAsia" w:hAnsiTheme="minorHAnsi" w:cstheme="minorBidi"/>
              <w:sz w:val="21"/>
              <w:szCs w:val="22"/>
            </w:rPr>
          </w:pPr>
          <w:hyperlink w:anchor="_Toc51600552" w:history="1">
            <w:r w:rsidR="004975A1" w:rsidRPr="008F2C28">
              <w:rPr>
                <w:rStyle w:val="afd"/>
                <w:rFonts w:ascii="Arial" w:eastAsia="黑体" w:hAnsi="Arial"/>
                <w:lang w:val="x-none" w:eastAsia="x-none"/>
              </w:rPr>
              <w:t>1.3</w:t>
            </w:r>
            <w:r w:rsidR="004975A1" w:rsidRPr="008F2C28">
              <w:rPr>
                <w:rStyle w:val="afd"/>
                <w:rFonts w:eastAsia="黑体"/>
                <w:bCs/>
                <w:lang w:val="x-none" w:eastAsia="x-none"/>
              </w:rPr>
              <w:t xml:space="preserve"> </w:t>
            </w:r>
            <w:r w:rsidR="004975A1" w:rsidRPr="008F2C28">
              <w:rPr>
                <w:rStyle w:val="afd"/>
                <w:rFonts w:eastAsia="黑体"/>
                <w:bCs/>
                <w:lang w:val="x-none" w:eastAsia="x-none"/>
              </w:rPr>
              <w:t>设计依据</w:t>
            </w:r>
            <w:r w:rsidR="004975A1">
              <w:rPr>
                <w:webHidden/>
              </w:rPr>
              <w:tab/>
            </w:r>
            <w:r w:rsidR="004975A1">
              <w:rPr>
                <w:webHidden/>
              </w:rPr>
              <w:fldChar w:fldCharType="begin"/>
            </w:r>
            <w:r w:rsidR="004975A1">
              <w:rPr>
                <w:webHidden/>
              </w:rPr>
              <w:instrText xml:space="preserve"> PAGEREF _Toc51600552 \h </w:instrText>
            </w:r>
            <w:r w:rsidR="004975A1">
              <w:rPr>
                <w:webHidden/>
              </w:rPr>
            </w:r>
            <w:r w:rsidR="004975A1">
              <w:rPr>
                <w:webHidden/>
              </w:rPr>
              <w:fldChar w:fldCharType="separate"/>
            </w:r>
            <w:r w:rsidR="004975A1">
              <w:rPr>
                <w:webHidden/>
              </w:rPr>
              <w:t>2</w:t>
            </w:r>
            <w:r w:rsidR="004975A1">
              <w:rPr>
                <w:webHidden/>
              </w:rPr>
              <w:fldChar w:fldCharType="end"/>
            </w:r>
          </w:hyperlink>
        </w:p>
        <w:p w:rsidR="004975A1" w:rsidRDefault="00370BA4">
          <w:pPr>
            <w:pStyle w:val="14"/>
            <w:rPr>
              <w:rFonts w:asciiTheme="minorHAnsi" w:eastAsiaTheme="minorEastAsia" w:hAnsiTheme="minorHAnsi" w:cstheme="minorBidi"/>
              <w:sz w:val="21"/>
              <w:szCs w:val="22"/>
            </w:rPr>
          </w:pPr>
          <w:hyperlink w:anchor="_Toc51600553" w:history="1">
            <w:r w:rsidR="004975A1" w:rsidRPr="008F2C28">
              <w:rPr>
                <w:rStyle w:val="afd"/>
                <w:rFonts w:eastAsia="黑体"/>
                <w:kern w:val="0"/>
                <w:lang w:val="x-none"/>
              </w:rPr>
              <w:t>第</w:t>
            </w:r>
            <w:r w:rsidR="004975A1" w:rsidRPr="008F2C28">
              <w:rPr>
                <w:rStyle w:val="afd"/>
                <w:rFonts w:eastAsia="黑体"/>
                <w:kern w:val="0"/>
                <w:lang w:val="x-none"/>
              </w:rPr>
              <w:t xml:space="preserve"> 2 </w:t>
            </w:r>
            <w:r w:rsidR="004975A1" w:rsidRPr="008F2C28">
              <w:rPr>
                <w:rStyle w:val="afd"/>
                <w:rFonts w:eastAsia="黑体"/>
                <w:kern w:val="0"/>
                <w:lang w:val="x-none"/>
              </w:rPr>
              <w:t>章</w:t>
            </w:r>
            <w:r w:rsidR="004975A1" w:rsidRPr="008F2C28">
              <w:rPr>
                <w:rStyle w:val="afd"/>
                <w:rFonts w:eastAsia="黑体"/>
                <w:bCs/>
                <w:kern w:val="0"/>
              </w:rPr>
              <w:t xml:space="preserve"> </w:t>
            </w:r>
            <w:r w:rsidR="004975A1" w:rsidRPr="008F2C28">
              <w:rPr>
                <w:rStyle w:val="afd"/>
                <w:rFonts w:eastAsia="黑体"/>
                <w:bCs/>
                <w:kern w:val="0"/>
              </w:rPr>
              <w:t>方案设计</w:t>
            </w:r>
            <w:r w:rsidR="004975A1">
              <w:rPr>
                <w:webHidden/>
              </w:rPr>
              <w:tab/>
            </w:r>
            <w:r w:rsidR="004975A1">
              <w:rPr>
                <w:webHidden/>
              </w:rPr>
              <w:fldChar w:fldCharType="begin"/>
            </w:r>
            <w:r w:rsidR="004975A1">
              <w:rPr>
                <w:webHidden/>
              </w:rPr>
              <w:instrText xml:space="preserve"> PAGEREF _Toc51600553 \h </w:instrText>
            </w:r>
            <w:r w:rsidR="004975A1">
              <w:rPr>
                <w:webHidden/>
              </w:rPr>
            </w:r>
            <w:r w:rsidR="004975A1">
              <w:rPr>
                <w:webHidden/>
              </w:rPr>
              <w:fldChar w:fldCharType="separate"/>
            </w:r>
            <w:r w:rsidR="004975A1">
              <w:rPr>
                <w:webHidden/>
              </w:rPr>
              <w:t>3</w:t>
            </w:r>
            <w:r w:rsidR="004975A1">
              <w:rPr>
                <w:webHidden/>
              </w:rPr>
              <w:fldChar w:fldCharType="end"/>
            </w:r>
          </w:hyperlink>
        </w:p>
        <w:p w:rsidR="004975A1" w:rsidRDefault="00370BA4">
          <w:pPr>
            <w:pStyle w:val="23"/>
            <w:ind w:left="240" w:firstLine="480"/>
            <w:rPr>
              <w:rFonts w:asciiTheme="minorHAnsi" w:eastAsiaTheme="minorEastAsia" w:hAnsiTheme="minorHAnsi" w:cstheme="minorBidi"/>
              <w:sz w:val="21"/>
              <w:szCs w:val="22"/>
            </w:rPr>
          </w:pPr>
          <w:hyperlink w:anchor="_Toc51600554" w:history="1">
            <w:r w:rsidR="004975A1" w:rsidRPr="008F2C28">
              <w:rPr>
                <w:rStyle w:val="afd"/>
                <w:rFonts w:ascii="Arial" w:eastAsia="黑体" w:hAnsi="Arial"/>
                <w:lang w:val="x-none"/>
              </w:rPr>
              <w:t>1.4</w:t>
            </w:r>
            <w:r w:rsidR="004975A1" w:rsidRPr="008F2C28">
              <w:rPr>
                <w:rStyle w:val="afd"/>
                <w:rFonts w:eastAsia="黑体"/>
                <w:bCs/>
                <w:lang w:val="x-none"/>
              </w:rPr>
              <w:t xml:space="preserve"> </w:t>
            </w:r>
            <w:r w:rsidR="004975A1" w:rsidRPr="008F2C28">
              <w:rPr>
                <w:rStyle w:val="afd"/>
                <w:rFonts w:eastAsia="黑体"/>
                <w:bCs/>
                <w:lang w:val="x-none"/>
              </w:rPr>
              <w:t>业务流程</w:t>
            </w:r>
            <w:r w:rsidR="004975A1">
              <w:rPr>
                <w:webHidden/>
              </w:rPr>
              <w:tab/>
            </w:r>
            <w:r w:rsidR="004975A1">
              <w:rPr>
                <w:webHidden/>
              </w:rPr>
              <w:fldChar w:fldCharType="begin"/>
            </w:r>
            <w:r w:rsidR="004975A1">
              <w:rPr>
                <w:webHidden/>
              </w:rPr>
              <w:instrText xml:space="preserve"> PAGEREF _Toc51600554 \h </w:instrText>
            </w:r>
            <w:r w:rsidR="004975A1">
              <w:rPr>
                <w:webHidden/>
              </w:rPr>
            </w:r>
            <w:r w:rsidR="004975A1">
              <w:rPr>
                <w:webHidden/>
              </w:rPr>
              <w:fldChar w:fldCharType="separate"/>
            </w:r>
            <w:r w:rsidR="004975A1">
              <w:rPr>
                <w:webHidden/>
              </w:rPr>
              <w:t>3</w:t>
            </w:r>
            <w:r w:rsidR="004975A1">
              <w:rPr>
                <w:webHidden/>
              </w:rPr>
              <w:fldChar w:fldCharType="end"/>
            </w:r>
          </w:hyperlink>
        </w:p>
        <w:p w:rsidR="004975A1" w:rsidRDefault="00370BA4">
          <w:pPr>
            <w:pStyle w:val="23"/>
            <w:ind w:left="240" w:firstLine="480"/>
            <w:rPr>
              <w:rFonts w:asciiTheme="minorHAnsi" w:eastAsiaTheme="minorEastAsia" w:hAnsiTheme="minorHAnsi" w:cstheme="minorBidi"/>
              <w:sz w:val="21"/>
              <w:szCs w:val="22"/>
            </w:rPr>
          </w:pPr>
          <w:hyperlink w:anchor="_Toc51600555" w:history="1">
            <w:r w:rsidR="004975A1" w:rsidRPr="008F2C28">
              <w:rPr>
                <w:rStyle w:val="afd"/>
                <w:rFonts w:ascii="Arial" w:eastAsia="黑体" w:hAnsi="Arial"/>
                <w:lang w:val="x-none" w:eastAsia="x-none"/>
              </w:rPr>
              <w:t>1.5</w:t>
            </w:r>
            <w:r w:rsidR="004975A1" w:rsidRPr="008F2C28">
              <w:rPr>
                <w:rStyle w:val="afd"/>
                <w:rFonts w:eastAsia="黑体"/>
                <w:bCs/>
                <w:lang w:val="x-none" w:eastAsia="x-none"/>
              </w:rPr>
              <w:t xml:space="preserve"> </w:t>
            </w:r>
            <w:r w:rsidR="004975A1" w:rsidRPr="008F2C28">
              <w:rPr>
                <w:rStyle w:val="afd"/>
                <w:rFonts w:eastAsia="黑体"/>
                <w:bCs/>
                <w:lang w:val="x-none" w:eastAsia="x-none"/>
              </w:rPr>
              <w:t>系统设计</w:t>
            </w:r>
            <w:r w:rsidR="004975A1">
              <w:rPr>
                <w:webHidden/>
              </w:rPr>
              <w:tab/>
            </w:r>
            <w:r w:rsidR="004975A1">
              <w:rPr>
                <w:webHidden/>
              </w:rPr>
              <w:fldChar w:fldCharType="begin"/>
            </w:r>
            <w:r w:rsidR="004975A1">
              <w:rPr>
                <w:webHidden/>
              </w:rPr>
              <w:instrText xml:space="preserve"> PAGEREF _Toc51600555 \h </w:instrText>
            </w:r>
            <w:r w:rsidR="004975A1">
              <w:rPr>
                <w:webHidden/>
              </w:rPr>
            </w:r>
            <w:r w:rsidR="004975A1">
              <w:rPr>
                <w:webHidden/>
              </w:rPr>
              <w:fldChar w:fldCharType="separate"/>
            </w:r>
            <w:r w:rsidR="004975A1">
              <w:rPr>
                <w:webHidden/>
              </w:rPr>
              <w:t>3</w:t>
            </w:r>
            <w:r w:rsidR="004975A1">
              <w:rPr>
                <w:webHidden/>
              </w:rPr>
              <w:fldChar w:fldCharType="end"/>
            </w:r>
          </w:hyperlink>
        </w:p>
        <w:p w:rsidR="004975A1" w:rsidRDefault="00370BA4">
          <w:pPr>
            <w:pStyle w:val="23"/>
            <w:ind w:left="240" w:firstLine="480"/>
            <w:rPr>
              <w:rFonts w:asciiTheme="minorHAnsi" w:eastAsiaTheme="minorEastAsia" w:hAnsiTheme="minorHAnsi" w:cstheme="minorBidi"/>
              <w:sz w:val="21"/>
              <w:szCs w:val="22"/>
            </w:rPr>
          </w:pPr>
          <w:hyperlink w:anchor="_Toc51600556" w:history="1">
            <w:r w:rsidR="004975A1" w:rsidRPr="008F2C28">
              <w:rPr>
                <w:rStyle w:val="afd"/>
                <w:rFonts w:ascii="Arial" w:eastAsia="黑体" w:hAnsi="Arial"/>
                <w:lang w:val="x-none" w:eastAsia="x-none"/>
              </w:rPr>
              <w:t>1.6</w:t>
            </w:r>
            <w:r w:rsidR="004975A1" w:rsidRPr="008F2C28">
              <w:rPr>
                <w:rStyle w:val="afd"/>
                <w:rFonts w:eastAsia="黑体"/>
                <w:bCs/>
                <w:lang w:val="x-none" w:eastAsia="x-none"/>
              </w:rPr>
              <w:t xml:space="preserve"> </w:t>
            </w:r>
            <w:r w:rsidR="004975A1" w:rsidRPr="008F2C28">
              <w:rPr>
                <w:rStyle w:val="afd"/>
                <w:rFonts w:eastAsia="黑体"/>
                <w:bCs/>
                <w:lang w:val="x-none" w:eastAsia="x-none"/>
              </w:rPr>
              <w:t>部署设计</w:t>
            </w:r>
            <w:r w:rsidR="004975A1">
              <w:rPr>
                <w:webHidden/>
              </w:rPr>
              <w:tab/>
            </w:r>
            <w:r w:rsidR="004975A1">
              <w:rPr>
                <w:webHidden/>
              </w:rPr>
              <w:fldChar w:fldCharType="begin"/>
            </w:r>
            <w:r w:rsidR="004975A1">
              <w:rPr>
                <w:webHidden/>
              </w:rPr>
              <w:instrText xml:space="preserve"> PAGEREF _Toc51600556 \h </w:instrText>
            </w:r>
            <w:r w:rsidR="004975A1">
              <w:rPr>
                <w:webHidden/>
              </w:rPr>
            </w:r>
            <w:r w:rsidR="004975A1">
              <w:rPr>
                <w:webHidden/>
              </w:rPr>
              <w:fldChar w:fldCharType="separate"/>
            </w:r>
            <w:r w:rsidR="004975A1">
              <w:rPr>
                <w:webHidden/>
              </w:rPr>
              <w:t>4</w:t>
            </w:r>
            <w:r w:rsidR="004975A1">
              <w:rPr>
                <w:webHidden/>
              </w:rPr>
              <w:fldChar w:fldCharType="end"/>
            </w:r>
          </w:hyperlink>
        </w:p>
        <w:p w:rsidR="004975A1" w:rsidRDefault="00370BA4">
          <w:pPr>
            <w:pStyle w:val="32"/>
            <w:ind w:left="480" w:firstLine="480"/>
            <w:rPr>
              <w:rFonts w:asciiTheme="minorHAnsi" w:eastAsiaTheme="minorEastAsia" w:hAnsiTheme="minorHAnsi" w:cstheme="minorBidi"/>
              <w:sz w:val="21"/>
              <w:szCs w:val="22"/>
            </w:rPr>
          </w:pPr>
          <w:hyperlink w:anchor="_Toc51600557" w:history="1">
            <w:r w:rsidR="004975A1" w:rsidRPr="008F2C28">
              <w:rPr>
                <w:rStyle w:val="afd"/>
                <w:rFonts w:eastAsia="黑体"/>
                <w:kern w:val="0"/>
                <w:lang w:val="x-none"/>
              </w:rPr>
              <w:t>2.1.1</w:t>
            </w:r>
            <w:r w:rsidR="004975A1" w:rsidRPr="008F2C28">
              <w:rPr>
                <w:rStyle w:val="afd"/>
                <w:rFonts w:eastAsia="黑体"/>
                <w:bCs/>
                <w:lang w:val="x-none"/>
              </w:rPr>
              <w:t xml:space="preserve"> </w:t>
            </w:r>
            <w:r w:rsidR="004975A1" w:rsidRPr="008F2C28">
              <w:rPr>
                <w:rStyle w:val="afd"/>
                <w:rFonts w:eastAsia="黑体"/>
                <w:bCs/>
                <w:lang w:val="x-none"/>
              </w:rPr>
              <w:t>前端部署</w:t>
            </w:r>
            <w:r w:rsidR="004975A1">
              <w:rPr>
                <w:webHidden/>
              </w:rPr>
              <w:tab/>
            </w:r>
            <w:r w:rsidR="004975A1">
              <w:rPr>
                <w:webHidden/>
              </w:rPr>
              <w:fldChar w:fldCharType="begin"/>
            </w:r>
            <w:r w:rsidR="004975A1">
              <w:rPr>
                <w:webHidden/>
              </w:rPr>
              <w:instrText xml:space="preserve"> PAGEREF _Toc51600557 \h </w:instrText>
            </w:r>
            <w:r w:rsidR="004975A1">
              <w:rPr>
                <w:webHidden/>
              </w:rPr>
            </w:r>
            <w:r w:rsidR="004975A1">
              <w:rPr>
                <w:webHidden/>
              </w:rPr>
              <w:fldChar w:fldCharType="separate"/>
            </w:r>
            <w:r w:rsidR="004975A1">
              <w:rPr>
                <w:webHidden/>
              </w:rPr>
              <w:t>4</w:t>
            </w:r>
            <w:r w:rsidR="004975A1">
              <w:rPr>
                <w:webHidden/>
              </w:rPr>
              <w:fldChar w:fldCharType="end"/>
            </w:r>
          </w:hyperlink>
        </w:p>
        <w:p w:rsidR="004975A1" w:rsidRDefault="00370BA4">
          <w:pPr>
            <w:pStyle w:val="32"/>
            <w:ind w:left="480" w:firstLine="480"/>
            <w:rPr>
              <w:rFonts w:asciiTheme="minorHAnsi" w:eastAsiaTheme="minorEastAsia" w:hAnsiTheme="minorHAnsi" w:cstheme="minorBidi"/>
              <w:sz w:val="21"/>
              <w:szCs w:val="22"/>
            </w:rPr>
          </w:pPr>
          <w:hyperlink w:anchor="_Toc51600558" w:history="1">
            <w:r w:rsidR="004975A1" w:rsidRPr="008F2C28">
              <w:rPr>
                <w:rStyle w:val="afd"/>
                <w:rFonts w:eastAsia="黑体"/>
                <w:kern w:val="0"/>
                <w:lang w:val="x-none"/>
              </w:rPr>
              <w:t>2.1.2</w:t>
            </w:r>
            <w:r w:rsidR="004975A1" w:rsidRPr="008F2C28">
              <w:rPr>
                <w:rStyle w:val="afd"/>
                <w:rFonts w:eastAsia="黑体"/>
                <w:bCs/>
                <w:lang w:val="x-none"/>
              </w:rPr>
              <w:t xml:space="preserve"> </w:t>
            </w:r>
            <w:r w:rsidR="004975A1" w:rsidRPr="008F2C28">
              <w:rPr>
                <w:rStyle w:val="afd"/>
                <w:rFonts w:eastAsia="黑体"/>
                <w:bCs/>
                <w:lang w:val="x-none"/>
              </w:rPr>
              <w:t>中心部署</w:t>
            </w:r>
            <w:r w:rsidR="004975A1">
              <w:rPr>
                <w:webHidden/>
              </w:rPr>
              <w:tab/>
            </w:r>
            <w:r w:rsidR="004975A1">
              <w:rPr>
                <w:webHidden/>
              </w:rPr>
              <w:fldChar w:fldCharType="begin"/>
            </w:r>
            <w:r w:rsidR="004975A1">
              <w:rPr>
                <w:webHidden/>
              </w:rPr>
              <w:instrText xml:space="preserve"> PAGEREF _Toc51600558 \h </w:instrText>
            </w:r>
            <w:r w:rsidR="004975A1">
              <w:rPr>
                <w:webHidden/>
              </w:rPr>
            </w:r>
            <w:r w:rsidR="004975A1">
              <w:rPr>
                <w:webHidden/>
              </w:rPr>
              <w:fldChar w:fldCharType="separate"/>
            </w:r>
            <w:r w:rsidR="004975A1">
              <w:rPr>
                <w:webHidden/>
              </w:rPr>
              <w:t>7</w:t>
            </w:r>
            <w:r w:rsidR="004975A1">
              <w:rPr>
                <w:webHidden/>
              </w:rPr>
              <w:fldChar w:fldCharType="end"/>
            </w:r>
          </w:hyperlink>
        </w:p>
        <w:p w:rsidR="004975A1" w:rsidRDefault="00370BA4">
          <w:pPr>
            <w:pStyle w:val="14"/>
            <w:rPr>
              <w:rFonts w:asciiTheme="minorHAnsi" w:eastAsiaTheme="minorEastAsia" w:hAnsiTheme="minorHAnsi" w:cstheme="minorBidi"/>
              <w:sz w:val="21"/>
              <w:szCs w:val="22"/>
            </w:rPr>
          </w:pPr>
          <w:hyperlink w:anchor="_Toc51600559" w:history="1">
            <w:r w:rsidR="004975A1" w:rsidRPr="008F2C28">
              <w:rPr>
                <w:rStyle w:val="afd"/>
                <w:rFonts w:eastAsia="黑体"/>
                <w:kern w:val="0"/>
                <w:lang w:val="x-none"/>
              </w:rPr>
              <w:t>第</w:t>
            </w:r>
            <w:r w:rsidR="004975A1" w:rsidRPr="008F2C28">
              <w:rPr>
                <w:rStyle w:val="afd"/>
                <w:rFonts w:eastAsia="黑体"/>
                <w:kern w:val="0"/>
                <w:lang w:val="x-none"/>
              </w:rPr>
              <w:t xml:space="preserve"> 3 </w:t>
            </w:r>
            <w:r w:rsidR="004975A1" w:rsidRPr="008F2C28">
              <w:rPr>
                <w:rStyle w:val="afd"/>
                <w:rFonts w:eastAsia="黑体"/>
                <w:kern w:val="0"/>
                <w:lang w:val="x-none"/>
              </w:rPr>
              <w:t>章</w:t>
            </w:r>
            <w:r w:rsidR="004975A1" w:rsidRPr="008F2C28">
              <w:rPr>
                <w:rStyle w:val="afd"/>
                <w:rFonts w:eastAsia="黑体"/>
                <w:bCs/>
                <w:kern w:val="0"/>
              </w:rPr>
              <w:t xml:space="preserve"> </w:t>
            </w:r>
            <w:r w:rsidR="004975A1" w:rsidRPr="008F2C28">
              <w:rPr>
                <w:rStyle w:val="afd"/>
                <w:rFonts w:eastAsia="黑体"/>
                <w:bCs/>
                <w:kern w:val="0"/>
              </w:rPr>
              <w:t>系统功能</w:t>
            </w:r>
            <w:r w:rsidR="004975A1">
              <w:rPr>
                <w:webHidden/>
              </w:rPr>
              <w:tab/>
            </w:r>
            <w:r w:rsidR="004975A1">
              <w:rPr>
                <w:webHidden/>
              </w:rPr>
              <w:fldChar w:fldCharType="begin"/>
            </w:r>
            <w:r w:rsidR="004975A1">
              <w:rPr>
                <w:webHidden/>
              </w:rPr>
              <w:instrText xml:space="preserve"> PAGEREF _Toc51600559 \h </w:instrText>
            </w:r>
            <w:r w:rsidR="004975A1">
              <w:rPr>
                <w:webHidden/>
              </w:rPr>
            </w:r>
            <w:r w:rsidR="004975A1">
              <w:rPr>
                <w:webHidden/>
              </w:rPr>
              <w:fldChar w:fldCharType="separate"/>
            </w:r>
            <w:r w:rsidR="004975A1">
              <w:rPr>
                <w:webHidden/>
              </w:rPr>
              <w:t>8</w:t>
            </w:r>
            <w:r w:rsidR="004975A1">
              <w:rPr>
                <w:webHidden/>
              </w:rPr>
              <w:fldChar w:fldCharType="end"/>
            </w:r>
          </w:hyperlink>
        </w:p>
        <w:p w:rsidR="004975A1" w:rsidRDefault="00370BA4">
          <w:pPr>
            <w:pStyle w:val="23"/>
            <w:ind w:left="240" w:firstLine="480"/>
            <w:rPr>
              <w:rFonts w:asciiTheme="minorHAnsi" w:eastAsiaTheme="minorEastAsia" w:hAnsiTheme="minorHAnsi" w:cstheme="minorBidi"/>
              <w:sz w:val="21"/>
              <w:szCs w:val="22"/>
            </w:rPr>
          </w:pPr>
          <w:hyperlink w:anchor="_Toc51600560" w:history="1">
            <w:r w:rsidR="004975A1" w:rsidRPr="008F2C28">
              <w:rPr>
                <w:rStyle w:val="afd"/>
                <w:rFonts w:ascii="Arial" w:eastAsia="黑体" w:hAnsi="Arial"/>
                <w:lang w:val="x-none" w:eastAsia="x-none"/>
              </w:rPr>
              <w:t>1.7</w:t>
            </w:r>
            <w:r w:rsidR="004975A1" w:rsidRPr="008F2C28">
              <w:rPr>
                <w:rStyle w:val="afd"/>
                <w:rFonts w:eastAsia="黑体"/>
                <w:bCs/>
                <w:lang w:val="x-none" w:eastAsia="x-none"/>
              </w:rPr>
              <w:t xml:space="preserve"> </w:t>
            </w:r>
            <w:r w:rsidR="004975A1" w:rsidRPr="008F2C28">
              <w:rPr>
                <w:rStyle w:val="afd"/>
                <w:rFonts w:eastAsia="黑体"/>
                <w:bCs/>
                <w:lang w:val="x-none" w:eastAsia="x-none"/>
              </w:rPr>
              <w:t>实时预览</w:t>
            </w:r>
            <w:r w:rsidR="004975A1">
              <w:rPr>
                <w:webHidden/>
              </w:rPr>
              <w:tab/>
            </w:r>
            <w:r w:rsidR="004975A1">
              <w:rPr>
                <w:webHidden/>
              </w:rPr>
              <w:fldChar w:fldCharType="begin"/>
            </w:r>
            <w:r w:rsidR="004975A1">
              <w:rPr>
                <w:webHidden/>
              </w:rPr>
              <w:instrText xml:space="preserve"> PAGEREF _Toc51600560 \h </w:instrText>
            </w:r>
            <w:r w:rsidR="004975A1">
              <w:rPr>
                <w:webHidden/>
              </w:rPr>
            </w:r>
            <w:r w:rsidR="004975A1">
              <w:rPr>
                <w:webHidden/>
              </w:rPr>
              <w:fldChar w:fldCharType="separate"/>
            </w:r>
            <w:r w:rsidR="004975A1">
              <w:rPr>
                <w:webHidden/>
              </w:rPr>
              <w:t>8</w:t>
            </w:r>
            <w:r w:rsidR="004975A1">
              <w:rPr>
                <w:webHidden/>
              </w:rPr>
              <w:fldChar w:fldCharType="end"/>
            </w:r>
          </w:hyperlink>
        </w:p>
        <w:p w:rsidR="004975A1" w:rsidRDefault="00370BA4">
          <w:pPr>
            <w:pStyle w:val="32"/>
            <w:ind w:left="480" w:firstLine="480"/>
            <w:rPr>
              <w:rFonts w:asciiTheme="minorHAnsi" w:eastAsiaTheme="minorEastAsia" w:hAnsiTheme="minorHAnsi" w:cstheme="minorBidi"/>
              <w:sz w:val="21"/>
              <w:szCs w:val="22"/>
            </w:rPr>
          </w:pPr>
          <w:hyperlink w:anchor="_Toc51600561" w:history="1">
            <w:r w:rsidR="004975A1" w:rsidRPr="008F2C28">
              <w:rPr>
                <w:rStyle w:val="afd"/>
                <w:rFonts w:eastAsia="黑体"/>
                <w:kern w:val="0"/>
                <w:lang w:val="x-none"/>
              </w:rPr>
              <w:t>3.1.1</w:t>
            </w:r>
            <w:r w:rsidR="004975A1" w:rsidRPr="008F2C28">
              <w:rPr>
                <w:rStyle w:val="afd"/>
                <w:rFonts w:eastAsia="黑体"/>
                <w:bCs/>
                <w:lang w:val="x-none"/>
              </w:rPr>
              <w:t xml:space="preserve"> </w:t>
            </w:r>
            <w:r w:rsidR="004975A1" w:rsidRPr="008F2C28">
              <w:rPr>
                <w:rStyle w:val="afd"/>
                <w:rFonts w:eastAsia="黑体"/>
                <w:bCs/>
                <w:lang w:val="x-none"/>
              </w:rPr>
              <w:t>基础视频预览</w:t>
            </w:r>
            <w:r w:rsidR="004975A1">
              <w:rPr>
                <w:webHidden/>
              </w:rPr>
              <w:tab/>
            </w:r>
            <w:r w:rsidR="004975A1">
              <w:rPr>
                <w:webHidden/>
              </w:rPr>
              <w:fldChar w:fldCharType="begin"/>
            </w:r>
            <w:r w:rsidR="004975A1">
              <w:rPr>
                <w:webHidden/>
              </w:rPr>
              <w:instrText xml:space="preserve"> PAGEREF _Toc51600561 \h </w:instrText>
            </w:r>
            <w:r w:rsidR="004975A1">
              <w:rPr>
                <w:webHidden/>
              </w:rPr>
            </w:r>
            <w:r w:rsidR="004975A1">
              <w:rPr>
                <w:webHidden/>
              </w:rPr>
              <w:fldChar w:fldCharType="separate"/>
            </w:r>
            <w:r w:rsidR="004975A1">
              <w:rPr>
                <w:webHidden/>
              </w:rPr>
              <w:t>8</w:t>
            </w:r>
            <w:r w:rsidR="004975A1">
              <w:rPr>
                <w:webHidden/>
              </w:rPr>
              <w:fldChar w:fldCharType="end"/>
            </w:r>
          </w:hyperlink>
        </w:p>
        <w:p w:rsidR="004975A1" w:rsidRDefault="00370BA4">
          <w:pPr>
            <w:pStyle w:val="32"/>
            <w:ind w:left="480" w:firstLine="480"/>
            <w:rPr>
              <w:rFonts w:asciiTheme="minorHAnsi" w:eastAsiaTheme="minorEastAsia" w:hAnsiTheme="minorHAnsi" w:cstheme="minorBidi"/>
              <w:sz w:val="21"/>
              <w:szCs w:val="22"/>
            </w:rPr>
          </w:pPr>
          <w:hyperlink w:anchor="_Toc51600562" w:history="1">
            <w:r w:rsidR="004975A1" w:rsidRPr="008F2C28">
              <w:rPr>
                <w:rStyle w:val="afd"/>
                <w:rFonts w:eastAsia="黑体"/>
                <w:kern w:val="0"/>
                <w:lang w:val="x-none"/>
              </w:rPr>
              <w:t>3.1.2</w:t>
            </w:r>
            <w:r w:rsidR="004975A1" w:rsidRPr="008F2C28">
              <w:rPr>
                <w:rStyle w:val="afd"/>
                <w:rFonts w:eastAsia="黑体"/>
                <w:bCs/>
                <w:lang w:val="x-none"/>
              </w:rPr>
              <w:t xml:space="preserve"> </w:t>
            </w:r>
            <w:r w:rsidR="004975A1" w:rsidRPr="008F2C28">
              <w:rPr>
                <w:rStyle w:val="afd"/>
                <w:rFonts w:eastAsia="黑体"/>
                <w:bCs/>
                <w:lang w:val="x-none"/>
              </w:rPr>
              <w:t>视图预览</w:t>
            </w:r>
            <w:r w:rsidR="004975A1">
              <w:rPr>
                <w:webHidden/>
              </w:rPr>
              <w:tab/>
            </w:r>
            <w:r w:rsidR="004975A1">
              <w:rPr>
                <w:webHidden/>
              </w:rPr>
              <w:fldChar w:fldCharType="begin"/>
            </w:r>
            <w:r w:rsidR="004975A1">
              <w:rPr>
                <w:webHidden/>
              </w:rPr>
              <w:instrText xml:space="preserve"> PAGEREF _Toc51600562 \h </w:instrText>
            </w:r>
            <w:r w:rsidR="004975A1">
              <w:rPr>
                <w:webHidden/>
              </w:rPr>
            </w:r>
            <w:r w:rsidR="004975A1">
              <w:rPr>
                <w:webHidden/>
              </w:rPr>
              <w:fldChar w:fldCharType="separate"/>
            </w:r>
            <w:r w:rsidR="004975A1">
              <w:rPr>
                <w:webHidden/>
              </w:rPr>
              <w:t>8</w:t>
            </w:r>
            <w:r w:rsidR="004975A1">
              <w:rPr>
                <w:webHidden/>
              </w:rPr>
              <w:fldChar w:fldCharType="end"/>
            </w:r>
          </w:hyperlink>
        </w:p>
        <w:p w:rsidR="004975A1" w:rsidRDefault="00370BA4">
          <w:pPr>
            <w:pStyle w:val="23"/>
            <w:ind w:left="240" w:firstLine="480"/>
            <w:rPr>
              <w:rFonts w:asciiTheme="minorHAnsi" w:eastAsiaTheme="minorEastAsia" w:hAnsiTheme="minorHAnsi" w:cstheme="minorBidi"/>
              <w:sz w:val="21"/>
              <w:szCs w:val="22"/>
            </w:rPr>
          </w:pPr>
          <w:hyperlink w:anchor="_Toc51600563" w:history="1">
            <w:r w:rsidR="004975A1" w:rsidRPr="008F2C28">
              <w:rPr>
                <w:rStyle w:val="afd"/>
                <w:rFonts w:ascii="Arial" w:eastAsia="黑体" w:hAnsi="Arial"/>
                <w:lang w:val="x-none" w:eastAsia="x-none"/>
              </w:rPr>
              <w:t>1.8</w:t>
            </w:r>
            <w:r w:rsidR="004975A1" w:rsidRPr="008F2C28">
              <w:rPr>
                <w:rStyle w:val="afd"/>
                <w:rFonts w:eastAsia="黑体"/>
                <w:bCs/>
                <w:lang w:val="x-none" w:eastAsia="x-none"/>
              </w:rPr>
              <w:t xml:space="preserve"> </w:t>
            </w:r>
            <w:r w:rsidR="004975A1" w:rsidRPr="008F2C28">
              <w:rPr>
                <w:rStyle w:val="afd"/>
                <w:rFonts w:eastAsia="黑体"/>
                <w:bCs/>
                <w:lang w:val="x-none" w:eastAsia="x-none"/>
              </w:rPr>
              <w:t>录像回放</w:t>
            </w:r>
            <w:r w:rsidR="004975A1">
              <w:rPr>
                <w:webHidden/>
              </w:rPr>
              <w:tab/>
            </w:r>
            <w:r w:rsidR="004975A1">
              <w:rPr>
                <w:webHidden/>
              </w:rPr>
              <w:fldChar w:fldCharType="begin"/>
            </w:r>
            <w:r w:rsidR="004975A1">
              <w:rPr>
                <w:webHidden/>
              </w:rPr>
              <w:instrText xml:space="preserve"> PAGEREF _Toc51600563 \h </w:instrText>
            </w:r>
            <w:r w:rsidR="004975A1">
              <w:rPr>
                <w:webHidden/>
              </w:rPr>
            </w:r>
            <w:r w:rsidR="004975A1">
              <w:rPr>
                <w:webHidden/>
              </w:rPr>
              <w:fldChar w:fldCharType="separate"/>
            </w:r>
            <w:r w:rsidR="004975A1">
              <w:rPr>
                <w:webHidden/>
              </w:rPr>
              <w:t>9</w:t>
            </w:r>
            <w:r w:rsidR="004975A1">
              <w:rPr>
                <w:webHidden/>
              </w:rPr>
              <w:fldChar w:fldCharType="end"/>
            </w:r>
          </w:hyperlink>
        </w:p>
        <w:p w:rsidR="004975A1" w:rsidRDefault="00370BA4">
          <w:pPr>
            <w:pStyle w:val="32"/>
            <w:ind w:left="480" w:firstLine="480"/>
            <w:rPr>
              <w:rFonts w:asciiTheme="minorHAnsi" w:eastAsiaTheme="minorEastAsia" w:hAnsiTheme="minorHAnsi" w:cstheme="minorBidi"/>
              <w:sz w:val="21"/>
              <w:szCs w:val="22"/>
            </w:rPr>
          </w:pPr>
          <w:hyperlink w:anchor="_Toc51600564" w:history="1">
            <w:r w:rsidR="004975A1" w:rsidRPr="008F2C28">
              <w:rPr>
                <w:rStyle w:val="afd"/>
                <w:rFonts w:eastAsia="黑体"/>
                <w:kern w:val="0"/>
                <w:lang w:val="x-none"/>
              </w:rPr>
              <w:t>3.1.3</w:t>
            </w:r>
            <w:r w:rsidR="004975A1" w:rsidRPr="008F2C28">
              <w:rPr>
                <w:rStyle w:val="afd"/>
                <w:rFonts w:eastAsia="黑体"/>
                <w:bCs/>
                <w:lang w:val="x-none"/>
              </w:rPr>
              <w:t xml:space="preserve"> </w:t>
            </w:r>
            <w:r w:rsidR="004975A1" w:rsidRPr="008F2C28">
              <w:rPr>
                <w:rStyle w:val="afd"/>
                <w:rFonts w:eastAsia="黑体"/>
                <w:bCs/>
                <w:lang w:val="x-none"/>
              </w:rPr>
              <w:t>基础录像回放</w:t>
            </w:r>
            <w:r w:rsidR="004975A1">
              <w:rPr>
                <w:webHidden/>
              </w:rPr>
              <w:tab/>
            </w:r>
            <w:r w:rsidR="004975A1">
              <w:rPr>
                <w:webHidden/>
              </w:rPr>
              <w:fldChar w:fldCharType="begin"/>
            </w:r>
            <w:r w:rsidR="004975A1">
              <w:rPr>
                <w:webHidden/>
              </w:rPr>
              <w:instrText xml:space="preserve"> PAGEREF _Toc51600564 \h </w:instrText>
            </w:r>
            <w:r w:rsidR="004975A1">
              <w:rPr>
                <w:webHidden/>
              </w:rPr>
            </w:r>
            <w:r w:rsidR="004975A1">
              <w:rPr>
                <w:webHidden/>
              </w:rPr>
              <w:fldChar w:fldCharType="separate"/>
            </w:r>
            <w:r w:rsidR="004975A1">
              <w:rPr>
                <w:webHidden/>
              </w:rPr>
              <w:t>9</w:t>
            </w:r>
            <w:r w:rsidR="004975A1">
              <w:rPr>
                <w:webHidden/>
              </w:rPr>
              <w:fldChar w:fldCharType="end"/>
            </w:r>
          </w:hyperlink>
        </w:p>
        <w:p w:rsidR="004975A1" w:rsidRDefault="00370BA4">
          <w:pPr>
            <w:pStyle w:val="32"/>
            <w:ind w:left="480" w:firstLine="480"/>
            <w:rPr>
              <w:rFonts w:asciiTheme="minorHAnsi" w:eastAsiaTheme="minorEastAsia" w:hAnsiTheme="minorHAnsi" w:cstheme="minorBidi"/>
              <w:sz w:val="21"/>
              <w:szCs w:val="22"/>
            </w:rPr>
          </w:pPr>
          <w:hyperlink w:anchor="_Toc51600565" w:history="1">
            <w:r w:rsidR="004975A1" w:rsidRPr="008F2C28">
              <w:rPr>
                <w:rStyle w:val="afd"/>
                <w:rFonts w:eastAsia="黑体"/>
                <w:kern w:val="0"/>
                <w:lang w:val="x-none"/>
              </w:rPr>
              <w:t>3.1.4</w:t>
            </w:r>
            <w:r w:rsidR="004975A1" w:rsidRPr="008F2C28">
              <w:rPr>
                <w:rStyle w:val="afd"/>
                <w:rFonts w:eastAsia="黑体"/>
                <w:bCs/>
                <w:lang w:val="x-none"/>
              </w:rPr>
              <w:t xml:space="preserve"> </w:t>
            </w:r>
            <w:r w:rsidR="004975A1" w:rsidRPr="008F2C28">
              <w:rPr>
                <w:rStyle w:val="afd"/>
                <w:rFonts w:eastAsia="黑体"/>
                <w:bCs/>
                <w:lang w:val="x-none"/>
              </w:rPr>
              <w:t>录像下载</w:t>
            </w:r>
            <w:r w:rsidR="004975A1">
              <w:rPr>
                <w:webHidden/>
              </w:rPr>
              <w:tab/>
            </w:r>
            <w:r w:rsidR="004975A1">
              <w:rPr>
                <w:webHidden/>
              </w:rPr>
              <w:fldChar w:fldCharType="begin"/>
            </w:r>
            <w:r w:rsidR="004975A1">
              <w:rPr>
                <w:webHidden/>
              </w:rPr>
              <w:instrText xml:space="preserve"> PAGEREF _Toc51600565 \h </w:instrText>
            </w:r>
            <w:r w:rsidR="004975A1">
              <w:rPr>
                <w:webHidden/>
              </w:rPr>
            </w:r>
            <w:r w:rsidR="004975A1">
              <w:rPr>
                <w:webHidden/>
              </w:rPr>
              <w:fldChar w:fldCharType="separate"/>
            </w:r>
            <w:r w:rsidR="004975A1">
              <w:rPr>
                <w:webHidden/>
              </w:rPr>
              <w:t>9</w:t>
            </w:r>
            <w:r w:rsidR="004975A1">
              <w:rPr>
                <w:webHidden/>
              </w:rPr>
              <w:fldChar w:fldCharType="end"/>
            </w:r>
          </w:hyperlink>
        </w:p>
        <w:p w:rsidR="004975A1" w:rsidRDefault="00370BA4">
          <w:pPr>
            <w:pStyle w:val="23"/>
            <w:ind w:left="240" w:firstLine="480"/>
            <w:rPr>
              <w:rFonts w:asciiTheme="minorHAnsi" w:eastAsiaTheme="minorEastAsia" w:hAnsiTheme="minorHAnsi" w:cstheme="minorBidi"/>
              <w:sz w:val="21"/>
              <w:szCs w:val="22"/>
            </w:rPr>
          </w:pPr>
          <w:hyperlink w:anchor="_Toc51600566" w:history="1">
            <w:r w:rsidR="004975A1" w:rsidRPr="008F2C28">
              <w:rPr>
                <w:rStyle w:val="afd"/>
                <w:rFonts w:ascii="Arial" w:eastAsia="黑体" w:hAnsi="Arial"/>
                <w:lang w:val="x-none" w:eastAsia="x-none"/>
              </w:rPr>
              <w:t>1.9</w:t>
            </w:r>
            <w:r w:rsidR="004975A1" w:rsidRPr="008F2C28">
              <w:rPr>
                <w:rStyle w:val="afd"/>
                <w:rFonts w:eastAsia="黑体"/>
                <w:bCs/>
                <w:lang w:val="x-none" w:eastAsia="x-none"/>
              </w:rPr>
              <w:t xml:space="preserve"> </w:t>
            </w:r>
            <w:r w:rsidR="004975A1" w:rsidRPr="008F2C28">
              <w:rPr>
                <w:rStyle w:val="afd"/>
                <w:rFonts w:eastAsia="黑体"/>
                <w:bCs/>
                <w:lang w:val="x-none" w:eastAsia="x-none"/>
              </w:rPr>
              <w:t>视频上墙</w:t>
            </w:r>
            <w:r w:rsidR="004975A1">
              <w:rPr>
                <w:webHidden/>
              </w:rPr>
              <w:tab/>
            </w:r>
            <w:r w:rsidR="004975A1">
              <w:rPr>
                <w:webHidden/>
              </w:rPr>
              <w:fldChar w:fldCharType="begin"/>
            </w:r>
            <w:r w:rsidR="004975A1">
              <w:rPr>
                <w:webHidden/>
              </w:rPr>
              <w:instrText xml:space="preserve"> PAGEREF _Toc51600566 \h </w:instrText>
            </w:r>
            <w:r w:rsidR="004975A1">
              <w:rPr>
                <w:webHidden/>
              </w:rPr>
            </w:r>
            <w:r w:rsidR="004975A1">
              <w:rPr>
                <w:webHidden/>
              </w:rPr>
              <w:fldChar w:fldCharType="separate"/>
            </w:r>
            <w:r w:rsidR="004975A1">
              <w:rPr>
                <w:webHidden/>
              </w:rPr>
              <w:t>10</w:t>
            </w:r>
            <w:r w:rsidR="004975A1">
              <w:rPr>
                <w:webHidden/>
              </w:rPr>
              <w:fldChar w:fldCharType="end"/>
            </w:r>
          </w:hyperlink>
        </w:p>
        <w:p w:rsidR="004975A1" w:rsidRDefault="00370BA4">
          <w:pPr>
            <w:pStyle w:val="14"/>
            <w:rPr>
              <w:rFonts w:asciiTheme="minorHAnsi" w:eastAsiaTheme="minorEastAsia" w:hAnsiTheme="minorHAnsi" w:cstheme="minorBidi"/>
              <w:sz w:val="21"/>
              <w:szCs w:val="22"/>
            </w:rPr>
          </w:pPr>
          <w:hyperlink w:anchor="_Toc51600567" w:history="1">
            <w:r w:rsidR="004975A1" w:rsidRPr="008F2C28">
              <w:rPr>
                <w:rStyle w:val="afd"/>
                <w:rFonts w:eastAsia="黑体"/>
                <w:kern w:val="0"/>
                <w:lang w:val="x-none"/>
              </w:rPr>
              <w:t>第</w:t>
            </w:r>
            <w:r w:rsidR="004975A1" w:rsidRPr="008F2C28">
              <w:rPr>
                <w:rStyle w:val="afd"/>
                <w:rFonts w:eastAsia="黑体"/>
                <w:kern w:val="0"/>
                <w:lang w:val="x-none"/>
              </w:rPr>
              <w:t xml:space="preserve"> 4 </w:t>
            </w:r>
            <w:r w:rsidR="004975A1" w:rsidRPr="008F2C28">
              <w:rPr>
                <w:rStyle w:val="afd"/>
                <w:rFonts w:eastAsia="黑体"/>
                <w:kern w:val="0"/>
                <w:lang w:val="x-none"/>
              </w:rPr>
              <w:t>章</w:t>
            </w:r>
            <w:r w:rsidR="004975A1" w:rsidRPr="008F2C28">
              <w:rPr>
                <w:rStyle w:val="afd"/>
                <w:rFonts w:eastAsia="黑体"/>
                <w:bCs/>
                <w:kern w:val="0"/>
              </w:rPr>
              <w:t xml:space="preserve"> </w:t>
            </w:r>
            <w:r w:rsidR="004975A1" w:rsidRPr="008F2C28">
              <w:rPr>
                <w:rStyle w:val="afd"/>
                <w:rFonts w:eastAsia="黑体"/>
                <w:bCs/>
                <w:kern w:val="0"/>
              </w:rPr>
              <w:t>方案价值</w:t>
            </w:r>
            <w:r w:rsidR="004975A1">
              <w:rPr>
                <w:webHidden/>
              </w:rPr>
              <w:tab/>
            </w:r>
            <w:r w:rsidR="004975A1">
              <w:rPr>
                <w:webHidden/>
              </w:rPr>
              <w:fldChar w:fldCharType="begin"/>
            </w:r>
            <w:r w:rsidR="004975A1">
              <w:rPr>
                <w:webHidden/>
              </w:rPr>
              <w:instrText xml:space="preserve"> PAGEREF _Toc51600567 \h </w:instrText>
            </w:r>
            <w:r w:rsidR="004975A1">
              <w:rPr>
                <w:webHidden/>
              </w:rPr>
            </w:r>
            <w:r w:rsidR="004975A1">
              <w:rPr>
                <w:webHidden/>
              </w:rPr>
              <w:fldChar w:fldCharType="separate"/>
            </w:r>
            <w:r w:rsidR="004975A1">
              <w:rPr>
                <w:webHidden/>
              </w:rPr>
              <w:t>11</w:t>
            </w:r>
            <w:r w:rsidR="004975A1">
              <w:rPr>
                <w:webHidden/>
              </w:rPr>
              <w:fldChar w:fldCharType="end"/>
            </w:r>
          </w:hyperlink>
        </w:p>
        <w:p w:rsidR="004975A1" w:rsidRDefault="00370BA4">
          <w:pPr>
            <w:pStyle w:val="14"/>
            <w:rPr>
              <w:rFonts w:asciiTheme="minorHAnsi" w:eastAsiaTheme="minorEastAsia" w:hAnsiTheme="minorHAnsi" w:cstheme="minorBidi"/>
              <w:sz w:val="21"/>
              <w:szCs w:val="22"/>
            </w:rPr>
          </w:pPr>
          <w:hyperlink w:anchor="_Toc51600568" w:history="1">
            <w:r w:rsidR="004975A1" w:rsidRPr="008F2C28">
              <w:rPr>
                <w:rStyle w:val="afd"/>
                <w:rFonts w:eastAsia="黑体"/>
                <w:kern w:val="0"/>
                <w:lang w:val="x-none"/>
              </w:rPr>
              <w:t>第</w:t>
            </w:r>
            <w:r w:rsidR="004975A1" w:rsidRPr="008F2C28">
              <w:rPr>
                <w:rStyle w:val="afd"/>
                <w:rFonts w:eastAsia="黑体"/>
                <w:kern w:val="0"/>
                <w:lang w:val="x-none"/>
              </w:rPr>
              <w:t xml:space="preserve"> 5 </w:t>
            </w:r>
            <w:r w:rsidR="004975A1" w:rsidRPr="008F2C28">
              <w:rPr>
                <w:rStyle w:val="afd"/>
                <w:rFonts w:eastAsia="黑体"/>
                <w:kern w:val="0"/>
                <w:lang w:val="x-none"/>
              </w:rPr>
              <w:t>章</w:t>
            </w:r>
            <w:r w:rsidR="004975A1" w:rsidRPr="008F2C28">
              <w:rPr>
                <w:rStyle w:val="afd"/>
                <w:rFonts w:eastAsia="黑体"/>
                <w:bCs/>
                <w:kern w:val="0"/>
              </w:rPr>
              <w:t xml:space="preserve"> </w:t>
            </w:r>
            <w:r w:rsidR="004975A1" w:rsidRPr="008F2C28">
              <w:rPr>
                <w:rStyle w:val="afd"/>
                <w:rFonts w:eastAsia="黑体"/>
                <w:bCs/>
                <w:kern w:val="0"/>
              </w:rPr>
              <w:t>注意事项</w:t>
            </w:r>
            <w:r w:rsidR="004975A1">
              <w:rPr>
                <w:webHidden/>
              </w:rPr>
              <w:tab/>
            </w:r>
            <w:r w:rsidR="004975A1">
              <w:rPr>
                <w:webHidden/>
              </w:rPr>
              <w:fldChar w:fldCharType="begin"/>
            </w:r>
            <w:r w:rsidR="004975A1">
              <w:rPr>
                <w:webHidden/>
              </w:rPr>
              <w:instrText xml:space="preserve"> PAGEREF _Toc51600568 \h </w:instrText>
            </w:r>
            <w:r w:rsidR="004975A1">
              <w:rPr>
                <w:webHidden/>
              </w:rPr>
            </w:r>
            <w:r w:rsidR="004975A1">
              <w:rPr>
                <w:webHidden/>
              </w:rPr>
              <w:fldChar w:fldCharType="separate"/>
            </w:r>
            <w:r w:rsidR="004975A1">
              <w:rPr>
                <w:webHidden/>
              </w:rPr>
              <w:t>12</w:t>
            </w:r>
            <w:r w:rsidR="004975A1">
              <w:rPr>
                <w:webHidden/>
              </w:rPr>
              <w:fldChar w:fldCharType="end"/>
            </w:r>
          </w:hyperlink>
        </w:p>
        <w:p w:rsidR="004975A1" w:rsidRDefault="00370BA4">
          <w:pPr>
            <w:pStyle w:val="14"/>
            <w:rPr>
              <w:rFonts w:asciiTheme="minorHAnsi" w:eastAsiaTheme="minorEastAsia" w:hAnsiTheme="minorHAnsi" w:cstheme="minorBidi"/>
              <w:sz w:val="21"/>
              <w:szCs w:val="22"/>
            </w:rPr>
          </w:pPr>
          <w:hyperlink w:anchor="_Toc51600569" w:history="1">
            <w:r w:rsidR="004975A1" w:rsidRPr="008F2C28">
              <w:rPr>
                <w:rStyle w:val="afd"/>
                <w:rFonts w:eastAsia="黑体"/>
                <w:kern w:val="0"/>
                <w:lang w:val="x-none"/>
              </w:rPr>
              <w:t>第</w:t>
            </w:r>
            <w:r w:rsidR="004975A1" w:rsidRPr="008F2C28">
              <w:rPr>
                <w:rStyle w:val="afd"/>
                <w:rFonts w:eastAsia="黑体"/>
                <w:kern w:val="0"/>
                <w:lang w:val="x-none"/>
              </w:rPr>
              <w:t xml:space="preserve"> 6 </w:t>
            </w:r>
            <w:r w:rsidR="004975A1" w:rsidRPr="008F2C28">
              <w:rPr>
                <w:rStyle w:val="afd"/>
                <w:rFonts w:eastAsia="黑体"/>
                <w:kern w:val="0"/>
                <w:lang w:val="x-none"/>
              </w:rPr>
              <w:t>章</w:t>
            </w:r>
            <w:r w:rsidR="004975A1" w:rsidRPr="008F2C28">
              <w:rPr>
                <w:rStyle w:val="afd"/>
                <w:rFonts w:eastAsia="黑体"/>
                <w:bCs/>
                <w:kern w:val="0"/>
              </w:rPr>
              <w:t xml:space="preserve"> </w:t>
            </w:r>
            <w:r w:rsidR="004975A1" w:rsidRPr="008F2C28">
              <w:rPr>
                <w:rStyle w:val="afd"/>
                <w:rFonts w:eastAsia="黑体"/>
                <w:bCs/>
                <w:kern w:val="0"/>
              </w:rPr>
              <w:t>经典案例</w:t>
            </w:r>
            <w:r w:rsidR="004975A1">
              <w:rPr>
                <w:webHidden/>
              </w:rPr>
              <w:tab/>
            </w:r>
            <w:r w:rsidR="004975A1">
              <w:rPr>
                <w:webHidden/>
              </w:rPr>
              <w:fldChar w:fldCharType="begin"/>
            </w:r>
            <w:r w:rsidR="004975A1">
              <w:rPr>
                <w:webHidden/>
              </w:rPr>
              <w:instrText xml:space="preserve"> PAGEREF _Toc51600569 \h </w:instrText>
            </w:r>
            <w:r w:rsidR="004975A1">
              <w:rPr>
                <w:webHidden/>
              </w:rPr>
            </w:r>
            <w:r w:rsidR="004975A1">
              <w:rPr>
                <w:webHidden/>
              </w:rPr>
              <w:fldChar w:fldCharType="separate"/>
            </w:r>
            <w:r w:rsidR="004975A1">
              <w:rPr>
                <w:webHidden/>
              </w:rPr>
              <w:t>13</w:t>
            </w:r>
            <w:r w:rsidR="004975A1">
              <w:rPr>
                <w:webHidden/>
              </w:rPr>
              <w:fldChar w:fldCharType="end"/>
            </w:r>
          </w:hyperlink>
        </w:p>
        <w:p w:rsidR="004975A1" w:rsidRPr="004975A1" w:rsidRDefault="004975A1" w:rsidP="004975A1">
          <w:pPr>
            <w:ind w:firstLine="482"/>
            <w:rPr>
              <w:rFonts w:ascii="黑体" w:eastAsia="黑体" w:hAnsi="黑体" w:cstheme="majorBidi"/>
              <w:color w:val="000000" w:themeColor="text1"/>
              <w:kern w:val="0"/>
              <w:sz w:val="32"/>
              <w:szCs w:val="32"/>
              <w:lang w:val="zh-CN"/>
            </w:rPr>
          </w:pPr>
          <w:r w:rsidRPr="004975A1">
            <w:rPr>
              <w:rFonts w:eastAsia="宋体"/>
              <w:b/>
              <w:bCs/>
              <w:szCs w:val="28"/>
              <w:lang w:val="zh-CN"/>
            </w:rPr>
            <w:fldChar w:fldCharType="end"/>
          </w:r>
        </w:p>
      </w:sdtContent>
    </w:sdt>
    <w:p w:rsidR="004975A1" w:rsidRPr="004975A1" w:rsidRDefault="004975A1" w:rsidP="004975A1">
      <w:pPr>
        <w:widowControl/>
        <w:spacing w:line="240" w:lineRule="auto"/>
        <w:ind w:firstLineChars="0" w:firstLine="0"/>
        <w:jc w:val="left"/>
        <w:rPr>
          <w:rFonts w:eastAsia="宋体"/>
          <w:szCs w:val="28"/>
        </w:rPr>
        <w:sectPr w:rsidR="004975A1" w:rsidRPr="004975A1" w:rsidSect="00370BA4">
          <w:headerReference w:type="default" r:id="rId16"/>
          <w:pgSz w:w="11906" w:h="16838"/>
          <w:pgMar w:top="1440" w:right="1800" w:bottom="1440" w:left="1800" w:header="851" w:footer="992" w:gutter="0"/>
          <w:pgNumType w:fmt="lowerRoman" w:start="1"/>
          <w:cols w:space="425"/>
          <w:docGrid w:type="lines" w:linePitch="312"/>
        </w:sectPr>
      </w:pPr>
    </w:p>
    <w:p w:rsidR="004975A1" w:rsidRPr="004975A1" w:rsidRDefault="004975A1" w:rsidP="004975A1">
      <w:pPr>
        <w:keepNext/>
        <w:keepLines/>
        <w:pageBreakBefore/>
        <w:numPr>
          <w:ilvl w:val="0"/>
          <w:numId w:val="21"/>
        </w:numPr>
        <w:tabs>
          <w:tab w:val="center" w:pos="0"/>
          <w:tab w:val="num" w:pos="360"/>
          <w:tab w:val="left" w:pos="3402"/>
          <w:tab w:val="left" w:pos="3828"/>
        </w:tabs>
        <w:spacing w:before="240" w:after="240"/>
        <w:ind w:firstLineChars="0" w:firstLine="200"/>
        <w:jc w:val="center"/>
        <w:outlineLvl w:val="0"/>
        <w:rPr>
          <w:rFonts w:eastAsia="黑体"/>
          <w:bCs/>
          <w:kern w:val="0"/>
          <w:sz w:val="32"/>
          <w:szCs w:val="32"/>
        </w:rPr>
      </w:pPr>
      <w:bookmarkStart w:id="0" w:name="_Toc51600549"/>
      <w:r w:rsidRPr="004975A1">
        <w:rPr>
          <w:rFonts w:eastAsia="黑体"/>
          <w:bCs/>
          <w:kern w:val="0"/>
          <w:sz w:val="32"/>
          <w:szCs w:val="32"/>
        </w:rPr>
        <w:lastRenderedPageBreak/>
        <w:t>方案概述</w:t>
      </w:r>
      <w:bookmarkEnd w:id="0"/>
    </w:p>
    <w:p w:rsidR="004975A1" w:rsidRPr="004975A1" w:rsidRDefault="004975A1" w:rsidP="004975A1">
      <w:pPr>
        <w:keepNext/>
        <w:keepLines/>
        <w:numPr>
          <w:ilvl w:val="1"/>
          <w:numId w:val="26"/>
        </w:numPr>
        <w:spacing w:before="240" w:after="120"/>
        <w:ind w:firstLineChars="0"/>
        <w:jc w:val="left"/>
        <w:outlineLvl w:val="1"/>
        <w:rPr>
          <w:rFonts w:eastAsia="黑体"/>
          <w:bCs/>
          <w:sz w:val="30"/>
          <w:szCs w:val="30"/>
          <w:lang w:val="x-none" w:eastAsia="x-none"/>
        </w:rPr>
      </w:pPr>
      <w:bookmarkStart w:id="1" w:name="_Toc51600550"/>
      <w:proofErr w:type="spellStart"/>
      <w:r w:rsidRPr="004975A1">
        <w:rPr>
          <w:rFonts w:eastAsia="黑体" w:hint="eastAsia"/>
          <w:bCs/>
          <w:sz w:val="30"/>
          <w:szCs w:val="30"/>
          <w:lang w:val="x-none" w:eastAsia="x-none"/>
        </w:rPr>
        <w:t>背景介绍</w:t>
      </w:r>
      <w:bookmarkEnd w:id="1"/>
      <w:proofErr w:type="spellEnd"/>
    </w:p>
    <w:p w:rsidR="004975A1" w:rsidRPr="004975A1" w:rsidRDefault="004975A1" w:rsidP="004975A1">
      <w:pPr>
        <w:ind w:firstLine="480"/>
        <w:rPr>
          <w:rFonts w:eastAsia="宋体"/>
          <w:szCs w:val="21"/>
        </w:rPr>
      </w:pPr>
      <w:r w:rsidRPr="004975A1">
        <w:rPr>
          <w:rFonts w:eastAsia="宋体" w:hint="eastAsia"/>
          <w:szCs w:val="21"/>
        </w:rPr>
        <w:t>随着人口的快速增长，以及经济水平的提高，建筑物的高度也越来越高。住宅也从多层向中高层转变。随着中高层住宅的逐渐增多，高空抛物事件也在逐渐增长。</w:t>
      </w:r>
    </w:p>
    <w:p w:rsidR="004975A1" w:rsidRPr="004975A1" w:rsidRDefault="004975A1" w:rsidP="004975A1">
      <w:pPr>
        <w:ind w:firstLine="480"/>
        <w:rPr>
          <w:rFonts w:eastAsia="宋体"/>
          <w:szCs w:val="21"/>
        </w:rPr>
      </w:pPr>
      <w:r w:rsidRPr="004975A1">
        <w:rPr>
          <w:rFonts w:eastAsia="宋体" w:hint="eastAsia"/>
          <w:szCs w:val="21"/>
        </w:rPr>
        <w:t>高空抛物给低层住户及路面人员带来极大安全隐患。</w:t>
      </w:r>
      <w:r w:rsidRPr="004975A1">
        <w:rPr>
          <w:rFonts w:eastAsia="宋体" w:hint="eastAsia"/>
          <w:szCs w:val="21"/>
        </w:rPr>
        <w:t>2019</w:t>
      </w:r>
      <w:r w:rsidRPr="004975A1">
        <w:rPr>
          <w:rFonts w:eastAsia="宋体" w:hint="eastAsia"/>
          <w:szCs w:val="21"/>
        </w:rPr>
        <w:t>年</w:t>
      </w:r>
      <w:r w:rsidRPr="004975A1">
        <w:rPr>
          <w:rFonts w:eastAsia="宋体" w:hint="eastAsia"/>
          <w:szCs w:val="21"/>
        </w:rPr>
        <w:t>6</w:t>
      </w:r>
      <w:r w:rsidRPr="004975A1">
        <w:rPr>
          <w:rFonts w:eastAsia="宋体" w:hint="eastAsia"/>
          <w:szCs w:val="21"/>
        </w:rPr>
        <w:t>月</w:t>
      </w:r>
      <w:r w:rsidRPr="004975A1">
        <w:rPr>
          <w:rFonts w:eastAsia="宋体" w:hint="eastAsia"/>
          <w:szCs w:val="21"/>
        </w:rPr>
        <w:t>13</w:t>
      </w:r>
      <w:r w:rsidRPr="004975A1">
        <w:rPr>
          <w:rFonts w:eastAsia="宋体" w:hint="eastAsia"/>
          <w:szCs w:val="21"/>
        </w:rPr>
        <w:t>日，深圳</w:t>
      </w:r>
      <w:proofErr w:type="gramStart"/>
      <w:r w:rsidRPr="004975A1">
        <w:rPr>
          <w:rFonts w:eastAsia="宋体" w:hint="eastAsia"/>
          <w:szCs w:val="21"/>
        </w:rPr>
        <w:t>一五</w:t>
      </w:r>
      <w:proofErr w:type="gramEnd"/>
      <w:r w:rsidRPr="004975A1">
        <w:rPr>
          <w:rFonts w:eastAsia="宋体" w:hint="eastAsia"/>
          <w:szCs w:val="21"/>
        </w:rPr>
        <w:t>岁男童被高空坠落的玻璃砸伤头部，因抢救无效死亡。</w:t>
      </w:r>
      <w:r w:rsidRPr="004975A1">
        <w:rPr>
          <w:rFonts w:eastAsia="宋体" w:hint="eastAsia"/>
          <w:szCs w:val="21"/>
        </w:rPr>
        <w:t>2019</w:t>
      </w:r>
      <w:r w:rsidRPr="004975A1">
        <w:rPr>
          <w:rFonts w:eastAsia="宋体" w:hint="eastAsia"/>
          <w:szCs w:val="21"/>
        </w:rPr>
        <w:t>年</w:t>
      </w:r>
      <w:r w:rsidRPr="004975A1">
        <w:rPr>
          <w:rFonts w:eastAsia="宋体" w:hint="eastAsia"/>
          <w:szCs w:val="21"/>
        </w:rPr>
        <w:t>6</w:t>
      </w:r>
      <w:r w:rsidRPr="004975A1">
        <w:rPr>
          <w:rFonts w:eastAsia="宋体" w:hint="eastAsia"/>
          <w:szCs w:val="21"/>
        </w:rPr>
        <w:t>月</w:t>
      </w:r>
      <w:r w:rsidRPr="004975A1">
        <w:rPr>
          <w:rFonts w:eastAsia="宋体" w:hint="eastAsia"/>
          <w:szCs w:val="21"/>
        </w:rPr>
        <w:t>19</w:t>
      </w:r>
      <w:r w:rsidRPr="004975A1">
        <w:rPr>
          <w:rFonts w:eastAsia="宋体" w:hint="eastAsia"/>
          <w:szCs w:val="21"/>
        </w:rPr>
        <w:t>日，南京</w:t>
      </w:r>
      <w:proofErr w:type="gramStart"/>
      <w:r w:rsidRPr="004975A1">
        <w:rPr>
          <w:rFonts w:eastAsia="宋体" w:hint="eastAsia"/>
          <w:szCs w:val="21"/>
        </w:rPr>
        <w:t>一</w:t>
      </w:r>
      <w:proofErr w:type="gramEnd"/>
      <w:r w:rsidRPr="004975A1">
        <w:rPr>
          <w:rFonts w:eastAsia="宋体" w:hint="eastAsia"/>
          <w:szCs w:val="21"/>
        </w:rPr>
        <w:t>女童被楼上一</w:t>
      </w:r>
      <w:proofErr w:type="gramStart"/>
      <w:r w:rsidRPr="004975A1">
        <w:rPr>
          <w:rFonts w:eastAsia="宋体" w:hint="eastAsia"/>
          <w:szCs w:val="21"/>
        </w:rPr>
        <w:t>8</w:t>
      </w:r>
      <w:proofErr w:type="gramEnd"/>
      <w:r w:rsidRPr="004975A1">
        <w:rPr>
          <w:rFonts w:eastAsia="宋体" w:hint="eastAsia"/>
          <w:szCs w:val="21"/>
        </w:rPr>
        <w:t>岁男童高空抛物砸中，造成重伤。</w:t>
      </w:r>
      <w:r w:rsidRPr="004975A1">
        <w:rPr>
          <w:rFonts w:eastAsia="宋体" w:hint="eastAsia"/>
          <w:szCs w:val="21"/>
        </w:rPr>
        <w:t>2019</w:t>
      </w:r>
      <w:r w:rsidRPr="004975A1">
        <w:rPr>
          <w:rFonts w:eastAsia="宋体" w:hint="eastAsia"/>
          <w:szCs w:val="21"/>
        </w:rPr>
        <w:t>年</w:t>
      </w:r>
      <w:r w:rsidRPr="004975A1">
        <w:rPr>
          <w:rFonts w:eastAsia="宋体" w:hint="eastAsia"/>
          <w:szCs w:val="21"/>
        </w:rPr>
        <w:t>7</w:t>
      </w:r>
      <w:r w:rsidRPr="004975A1">
        <w:rPr>
          <w:rFonts w:eastAsia="宋体" w:hint="eastAsia"/>
          <w:szCs w:val="21"/>
        </w:rPr>
        <w:t>月</w:t>
      </w:r>
      <w:r w:rsidRPr="004975A1">
        <w:rPr>
          <w:rFonts w:eastAsia="宋体" w:hint="eastAsia"/>
          <w:szCs w:val="21"/>
        </w:rPr>
        <w:t>3</w:t>
      </w:r>
      <w:r w:rsidRPr="004975A1">
        <w:rPr>
          <w:rFonts w:eastAsia="宋体" w:hint="eastAsia"/>
          <w:szCs w:val="21"/>
        </w:rPr>
        <w:t>日，贵阳某小区</w:t>
      </w:r>
      <w:r w:rsidRPr="004975A1">
        <w:rPr>
          <w:rFonts w:eastAsia="宋体" w:hint="eastAsia"/>
          <w:szCs w:val="21"/>
        </w:rPr>
        <w:t>7</w:t>
      </w:r>
      <w:r w:rsidRPr="004975A1">
        <w:rPr>
          <w:rFonts w:eastAsia="宋体" w:hint="eastAsia"/>
          <w:szCs w:val="21"/>
        </w:rPr>
        <w:t>楼掉下灭火器，砸中楼下女子，造成死亡。</w:t>
      </w:r>
    </w:p>
    <w:p w:rsidR="004975A1" w:rsidRPr="004975A1" w:rsidRDefault="004975A1" w:rsidP="004975A1">
      <w:pPr>
        <w:ind w:firstLine="480"/>
        <w:rPr>
          <w:rFonts w:eastAsia="宋体"/>
          <w:szCs w:val="21"/>
        </w:rPr>
      </w:pPr>
      <w:r w:rsidRPr="004975A1">
        <w:rPr>
          <w:rFonts w:eastAsia="宋体" w:hint="eastAsia"/>
          <w:szCs w:val="21"/>
        </w:rPr>
        <w:t>高空抛物造成严重后果，需对肇事者追究法律责任。然而往往因楼层太高，物体抛出到落地有一个时间差，物体坠落速度快等原因，抛物行为极少有目击者，导致相关部门难以追溯到责任人。</w:t>
      </w:r>
    </w:p>
    <w:p w:rsidR="004975A1" w:rsidRPr="004975A1" w:rsidRDefault="004975A1" w:rsidP="004975A1">
      <w:pPr>
        <w:ind w:firstLine="480"/>
        <w:rPr>
          <w:rFonts w:eastAsia="宋体"/>
          <w:szCs w:val="21"/>
        </w:rPr>
      </w:pPr>
      <w:r w:rsidRPr="004975A1">
        <w:rPr>
          <w:rFonts w:eastAsia="宋体" w:hint="eastAsia"/>
          <w:szCs w:val="21"/>
        </w:rPr>
        <w:t>前不久，《人民日报》谈“高空抛物”整治，表示为了达到消除安全隐患的目的，法律和</w:t>
      </w:r>
      <w:r w:rsidRPr="004975A1">
        <w:rPr>
          <w:rFonts w:eastAsia="宋体" w:hint="eastAsia"/>
          <w:b/>
          <w:szCs w:val="21"/>
        </w:rPr>
        <w:t>技术</w:t>
      </w:r>
      <w:r w:rsidRPr="004975A1">
        <w:rPr>
          <w:rFonts w:eastAsia="宋体" w:hint="eastAsia"/>
          <w:szCs w:val="21"/>
        </w:rPr>
        <w:t>的手段都必不可少。</w:t>
      </w:r>
    </w:p>
    <w:p w:rsidR="00370BA4" w:rsidRDefault="004975A1" w:rsidP="004975A1">
      <w:pPr>
        <w:ind w:firstLine="480"/>
        <w:rPr>
          <w:rFonts w:eastAsia="宋体"/>
          <w:szCs w:val="21"/>
        </w:rPr>
      </w:pPr>
      <w:r w:rsidRPr="004975A1">
        <w:rPr>
          <w:rFonts w:eastAsia="宋体" w:hint="eastAsia"/>
          <w:szCs w:val="21"/>
        </w:rPr>
        <w:t>2019</w:t>
      </w:r>
      <w:r w:rsidRPr="004975A1">
        <w:rPr>
          <w:rFonts w:eastAsia="宋体" w:hint="eastAsia"/>
          <w:szCs w:val="21"/>
        </w:rPr>
        <w:t>年</w:t>
      </w:r>
      <w:r w:rsidRPr="004975A1">
        <w:rPr>
          <w:rFonts w:eastAsia="宋体" w:hint="eastAsia"/>
          <w:szCs w:val="21"/>
        </w:rPr>
        <w:t>7</w:t>
      </w:r>
      <w:r w:rsidRPr="004975A1">
        <w:rPr>
          <w:rFonts w:eastAsia="宋体" w:hint="eastAsia"/>
          <w:szCs w:val="21"/>
        </w:rPr>
        <w:t>月</w:t>
      </w:r>
      <w:r w:rsidRPr="004975A1">
        <w:rPr>
          <w:rFonts w:eastAsia="宋体" w:hint="eastAsia"/>
          <w:szCs w:val="21"/>
        </w:rPr>
        <w:t>3</w:t>
      </w:r>
      <w:r w:rsidRPr="004975A1">
        <w:rPr>
          <w:rFonts w:eastAsia="宋体" w:hint="eastAsia"/>
          <w:szCs w:val="21"/>
        </w:rPr>
        <w:t>日，广州市住建局下发“防高空坠物”通知。《通知》称，在长效机制方面，安全隐患的检查整改应作为物业服务企业的常态化工作。经专有部分占建筑物总面积</w:t>
      </w:r>
      <w:r w:rsidRPr="004975A1">
        <w:rPr>
          <w:rFonts w:eastAsia="宋体" w:hint="eastAsia"/>
          <w:szCs w:val="21"/>
        </w:rPr>
        <w:t>2/3</w:t>
      </w:r>
      <w:r w:rsidRPr="004975A1">
        <w:rPr>
          <w:rFonts w:eastAsia="宋体" w:hint="eastAsia"/>
          <w:szCs w:val="21"/>
        </w:rPr>
        <w:t>以上的业务且占总人数</w:t>
      </w:r>
      <w:r w:rsidRPr="004975A1">
        <w:rPr>
          <w:rFonts w:eastAsia="宋体" w:hint="eastAsia"/>
          <w:szCs w:val="21"/>
        </w:rPr>
        <w:t>2/3</w:t>
      </w:r>
      <w:r w:rsidRPr="004975A1">
        <w:rPr>
          <w:rFonts w:eastAsia="宋体" w:hint="eastAsia"/>
          <w:szCs w:val="21"/>
        </w:rPr>
        <w:t>以上的业主同意，可优化小区的硬件配置，也可</w:t>
      </w:r>
      <w:r w:rsidRPr="004975A1">
        <w:rPr>
          <w:rFonts w:eastAsia="宋体" w:hint="eastAsia"/>
          <w:b/>
          <w:szCs w:val="21"/>
        </w:rPr>
        <w:t>加装监控摄像头</w:t>
      </w:r>
      <w:r w:rsidRPr="004975A1">
        <w:rPr>
          <w:rFonts w:eastAsia="宋体" w:hint="eastAsia"/>
          <w:szCs w:val="21"/>
        </w:rPr>
        <w:t>等，将建筑外纳入监控范围，有助于锁定高空抛物的具体位置和相关责任人。</w:t>
      </w:r>
    </w:p>
    <w:p w:rsidR="004975A1" w:rsidRDefault="00370BA4" w:rsidP="004975A1">
      <w:pPr>
        <w:ind w:firstLine="480"/>
        <w:rPr>
          <w:rFonts w:eastAsia="宋体"/>
          <w:szCs w:val="21"/>
        </w:rPr>
      </w:pPr>
      <w:r w:rsidRPr="00370BA4">
        <w:rPr>
          <w:rFonts w:eastAsia="宋体" w:hint="eastAsia"/>
          <w:szCs w:val="21"/>
        </w:rPr>
        <w:t>2020</w:t>
      </w:r>
      <w:r w:rsidRPr="00370BA4">
        <w:rPr>
          <w:rFonts w:eastAsia="宋体" w:hint="eastAsia"/>
          <w:szCs w:val="21"/>
        </w:rPr>
        <w:t>年</w:t>
      </w:r>
      <w:r w:rsidRPr="00370BA4">
        <w:rPr>
          <w:rFonts w:eastAsia="宋体" w:hint="eastAsia"/>
          <w:szCs w:val="21"/>
        </w:rPr>
        <w:t>5</w:t>
      </w:r>
      <w:r w:rsidRPr="00370BA4">
        <w:rPr>
          <w:rFonts w:eastAsia="宋体" w:hint="eastAsia"/>
          <w:szCs w:val="21"/>
        </w:rPr>
        <w:t>月</w:t>
      </w:r>
      <w:r w:rsidRPr="00370BA4">
        <w:rPr>
          <w:rFonts w:eastAsia="宋体" w:hint="eastAsia"/>
          <w:szCs w:val="21"/>
        </w:rPr>
        <w:t>8</w:t>
      </w:r>
      <w:r w:rsidRPr="00370BA4">
        <w:rPr>
          <w:rFonts w:eastAsia="宋体" w:hint="eastAsia"/>
          <w:szCs w:val="21"/>
        </w:rPr>
        <w:t>日《中华人民共和国民法典》将高空抛物纳入</w:t>
      </w:r>
      <w:r w:rsidRPr="00DB1DE0">
        <w:rPr>
          <w:rFonts w:eastAsia="宋体" w:hint="eastAsia"/>
          <w:b/>
          <w:szCs w:val="21"/>
        </w:rPr>
        <w:t>民法典</w:t>
      </w:r>
      <w:r>
        <w:rPr>
          <w:rFonts w:eastAsia="宋体" w:hint="eastAsia"/>
          <w:szCs w:val="21"/>
        </w:rPr>
        <w:t>。</w:t>
      </w:r>
    </w:p>
    <w:p w:rsidR="00370BA4" w:rsidRPr="004975A1" w:rsidRDefault="00370BA4" w:rsidP="004975A1">
      <w:pPr>
        <w:ind w:firstLine="480"/>
        <w:rPr>
          <w:rFonts w:eastAsia="宋体" w:hint="eastAsia"/>
          <w:szCs w:val="21"/>
        </w:rPr>
      </w:pPr>
      <w:r w:rsidRPr="00370BA4">
        <w:rPr>
          <w:rFonts w:eastAsia="宋体" w:hint="eastAsia"/>
          <w:szCs w:val="21"/>
        </w:rPr>
        <w:t>2021</w:t>
      </w:r>
      <w:r w:rsidRPr="00370BA4">
        <w:rPr>
          <w:rFonts w:eastAsia="宋体" w:hint="eastAsia"/>
          <w:szCs w:val="21"/>
        </w:rPr>
        <w:t>年</w:t>
      </w:r>
      <w:r w:rsidRPr="00370BA4">
        <w:rPr>
          <w:rFonts w:eastAsia="宋体" w:hint="eastAsia"/>
          <w:szCs w:val="21"/>
        </w:rPr>
        <w:t>3</w:t>
      </w:r>
      <w:r w:rsidRPr="00370BA4">
        <w:rPr>
          <w:rFonts w:eastAsia="宋体" w:hint="eastAsia"/>
          <w:szCs w:val="21"/>
        </w:rPr>
        <w:t>月</w:t>
      </w:r>
      <w:r w:rsidRPr="00370BA4">
        <w:rPr>
          <w:rFonts w:eastAsia="宋体" w:hint="eastAsia"/>
          <w:szCs w:val="21"/>
        </w:rPr>
        <w:t>1</w:t>
      </w:r>
      <w:r w:rsidRPr="00370BA4">
        <w:rPr>
          <w:rFonts w:eastAsia="宋体" w:hint="eastAsia"/>
          <w:szCs w:val="21"/>
        </w:rPr>
        <w:t>日《中华人民共和国刑法修正案（十一）》正式施行，高空抛物作为一项罪名</w:t>
      </w:r>
      <w:r w:rsidRPr="00DB1DE0">
        <w:rPr>
          <w:rFonts w:eastAsia="宋体" w:hint="eastAsia"/>
          <w:b/>
          <w:szCs w:val="21"/>
        </w:rPr>
        <w:t>正式入刑</w:t>
      </w:r>
      <w:r>
        <w:rPr>
          <w:rFonts w:eastAsia="宋体" w:hint="eastAsia"/>
          <w:szCs w:val="21"/>
        </w:rPr>
        <w:t>。</w:t>
      </w:r>
    </w:p>
    <w:p w:rsidR="004975A1" w:rsidRPr="004975A1" w:rsidRDefault="004975A1" w:rsidP="004975A1">
      <w:pPr>
        <w:ind w:firstLine="480"/>
        <w:rPr>
          <w:rFonts w:eastAsia="宋体"/>
          <w:szCs w:val="21"/>
        </w:rPr>
      </w:pPr>
      <w:r w:rsidRPr="004975A1">
        <w:rPr>
          <w:rFonts w:eastAsia="宋体" w:hint="eastAsia"/>
          <w:szCs w:val="21"/>
        </w:rPr>
        <w:t>在这样的背景下，</w:t>
      </w:r>
      <w:proofErr w:type="gramStart"/>
      <w:r w:rsidRPr="004975A1">
        <w:rPr>
          <w:rFonts w:eastAsia="宋体" w:hint="eastAsia"/>
          <w:szCs w:val="21"/>
        </w:rPr>
        <w:t>海康威视勇立</w:t>
      </w:r>
      <w:proofErr w:type="gramEnd"/>
      <w:r w:rsidRPr="004975A1">
        <w:rPr>
          <w:rFonts w:eastAsia="宋体" w:hint="eastAsia"/>
          <w:szCs w:val="21"/>
        </w:rPr>
        <w:t>潮头，推出</w:t>
      </w:r>
      <w:r w:rsidR="00370BA4">
        <w:rPr>
          <w:rFonts w:eastAsia="宋体" w:hint="eastAsia"/>
          <w:szCs w:val="21"/>
        </w:rPr>
        <w:t>基于</w:t>
      </w:r>
      <w:proofErr w:type="gramStart"/>
      <w:r w:rsidR="00370BA4">
        <w:rPr>
          <w:rFonts w:eastAsia="宋体" w:hint="eastAsia"/>
          <w:szCs w:val="21"/>
        </w:rPr>
        <w:t>臻</w:t>
      </w:r>
      <w:proofErr w:type="gramEnd"/>
      <w:r w:rsidR="00370BA4">
        <w:rPr>
          <w:rFonts w:eastAsia="宋体" w:hint="eastAsia"/>
          <w:szCs w:val="21"/>
        </w:rPr>
        <w:t>全彩的</w:t>
      </w:r>
      <w:r w:rsidRPr="004975A1">
        <w:rPr>
          <w:rFonts w:eastAsia="宋体" w:hint="eastAsia"/>
          <w:szCs w:val="21"/>
        </w:rPr>
        <w:t>防高空抛物解决方案，</w:t>
      </w:r>
      <w:proofErr w:type="gramStart"/>
      <w:r w:rsidRPr="004975A1">
        <w:rPr>
          <w:rFonts w:eastAsia="宋体" w:hint="eastAsia"/>
          <w:szCs w:val="21"/>
        </w:rPr>
        <w:t>帮助整治</w:t>
      </w:r>
      <w:proofErr w:type="gramEnd"/>
      <w:r w:rsidRPr="004975A1">
        <w:rPr>
          <w:rFonts w:eastAsia="宋体" w:hint="eastAsia"/>
          <w:szCs w:val="21"/>
        </w:rPr>
        <w:t>高空抛物行为</w:t>
      </w:r>
      <w:r w:rsidR="006E329D">
        <w:rPr>
          <w:rFonts w:eastAsia="宋体" w:hint="eastAsia"/>
          <w:szCs w:val="21"/>
        </w:rPr>
        <w:t>，为社区安全管理、依法处理相关事件提供有力支撑</w:t>
      </w:r>
      <w:r w:rsidRPr="004975A1">
        <w:rPr>
          <w:rFonts w:eastAsia="宋体" w:hint="eastAsia"/>
          <w:szCs w:val="21"/>
        </w:rPr>
        <w:t>。</w:t>
      </w:r>
    </w:p>
    <w:p w:rsidR="004975A1" w:rsidRPr="004975A1" w:rsidRDefault="004975A1" w:rsidP="004975A1">
      <w:pPr>
        <w:keepNext/>
        <w:keepLines/>
        <w:numPr>
          <w:ilvl w:val="1"/>
          <w:numId w:val="26"/>
        </w:numPr>
        <w:spacing w:before="240" w:after="120"/>
        <w:ind w:firstLineChars="0"/>
        <w:jc w:val="left"/>
        <w:outlineLvl w:val="1"/>
        <w:rPr>
          <w:rFonts w:eastAsia="黑体"/>
          <w:bCs/>
          <w:sz w:val="30"/>
          <w:szCs w:val="30"/>
          <w:lang w:val="x-none" w:eastAsia="x-none"/>
        </w:rPr>
      </w:pPr>
      <w:bookmarkStart w:id="2" w:name="_Toc51600551"/>
      <w:proofErr w:type="spellStart"/>
      <w:r w:rsidRPr="004975A1">
        <w:rPr>
          <w:rFonts w:eastAsia="黑体" w:hint="eastAsia"/>
          <w:bCs/>
          <w:sz w:val="30"/>
          <w:szCs w:val="30"/>
          <w:lang w:val="x-none" w:eastAsia="x-none"/>
        </w:rPr>
        <w:t>痛点分析</w:t>
      </w:r>
      <w:bookmarkEnd w:id="2"/>
      <w:proofErr w:type="spellEnd"/>
    </w:p>
    <w:p w:rsidR="004975A1" w:rsidRPr="004975A1" w:rsidRDefault="004975A1" w:rsidP="004975A1">
      <w:pPr>
        <w:numPr>
          <w:ilvl w:val="0"/>
          <w:numId w:val="31"/>
        </w:numPr>
        <w:ind w:firstLineChars="0"/>
        <w:rPr>
          <w:rFonts w:eastAsia="宋体"/>
          <w:szCs w:val="28"/>
          <w:lang w:val="x-none"/>
        </w:rPr>
      </w:pPr>
      <w:r w:rsidRPr="004975A1">
        <w:rPr>
          <w:rFonts w:eastAsia="宋体" w:hint="eastAsia"/>
          <w:szCs w:val="28"/>
          <w:lang w:val="x-none"/>
        </w:rPr>
        <w:t>人身伤害</w:t>
      </w:r>
    </w:p>
    <w:p w:rsidR="004975A1" w:rsidRPr="004975A1" w:rsidRDefault="004975A1" w:rsidP="004975A1">
      <w:pPr>
        <w:ind w:firstLine="480"/>
        <w:rPr>
          <w:rFonts w:eastAsia="宋体"/>
          <w:szCs w:val="28"/>
          <w:lang w:val="x-none"/>
        </w:rPr>
      </w:pPr>
      <w:r w:rsidRPr="004975A1">
        <w:rPr>
          <w:rFonts w:eastAsia="宋体" w:hint="eastAsia"/>
          <w:szCs w:val="28"/>
          <w:lang w:val="x-none"/>
        </w:rPr>
        <w:lastRenderedPageBreak/>
        <w:t>研究表明，一枚鸡蛋从</w:t>
      </w:r>
      <w:r w:rsidRPr="004975A1">
        <w:rPr>
          <w:rFonts w:eastAsia="宋体" w:hint="eastAsia"/>
          <w:szCs w:val="28"/>
          <w:lang w:val="x-none"/>
        </w:rPr>
        <w:t>4</w:t>
      </w:r>
      <w:r w:rsidRPr="004975A1">
        <w:rPr>
          <w:rFonts w:eastAsia="宋体" w:hint="eastAsia"/>
          <w:szCs w:val="28"/>
          <w:lang w:val="x-none"/>
        </w:rPr>
        <w:t>楼坠落可致人头顶起脓包，从</w:t>
      </w:r>
      <w:r w:rsidRPr="004975A1">
        <w:rPr>
          <w:rFonts w:eastAsia="宋体" w:hint="eastAsia"/>
          <w:szCs w:val="28"/>
          <w:lang w:val="x-none"/>
        </w:rPr>
        <w:t>8</w:t>
      </w:r>
      <w:r w:rsidRPr="004975A1">
        <w:rPr>
          <w:rFonts w:eastAsia="宋体" w:hint="eastAsia"/>
          <w:szCs w:val="28"/>
          <w:lang w:val="x-none"/>
        </w:rPr>
        <w:t>楼坠落可致人头皮破损，</w:t>
      </w:r>
      <w:r w:rsidRPr="004975A1">
        <w:rPr>
          <w:rFonts w:eastAsia="宋体" w:hint="eastAsia"/>
          <w:szCs w:val="28"/>
          <w:lang w:val="x-none"/>
        </w:rPr>
        <w:t>18</w:t>
      </w:r>
      <w:r w:rsidRPr="004975A1">
        <w:rPr>
          <w:rFonts w:eastAsia="宋体" w:hint="eastAsia"/>
          <w:szCs w:val="28"/>
          <w:lang w:val="x-none"/>
        </w:rPr>
        <w:t>楼坠落可砸破头骨，</w:t>
      </w:r>
      <w:r w:rsidRPr="004975A1">
        <w:rPr>
          <w:rFonts w:eastAsia="宋体" w:hint="eastAsia"/>
          <w:szCs w:val="28"/>
          <w:lang w:val="x-none"/>
        </w:rPr>
        <w:t>25</w:t>
      </w:r>
      <w:r w:rsidRPr="004975A1">
        <w:rPr>
          <w:rFonts w:eastAsia="宋体" w:hint="eastAsia"/>
          <w:szCs w:val="28"/>
          <w:lang w:val="x-none"/>
        </w:rPr>
        <w:t>楼坠落可致人死亡。</w:t>
      </w:r>
    </w:p>
    <w:p w:rsidR="004975A1" w:rsidRPr="004975A1" w:rsidRDefault="004975A1" w:rsidP="004975A1">
      <w:pPr>
        <w:ind w:firstLine="480"/>
        <w:rPr>
          <w:rFonts w:eastAsia="宋体"/>
          <w:szCs w:val="28"/>
          <w:lang w:val="x-none"/>
        </w:rPr>
      </w:pPr>
      <w:r w:rsidRPr="004975A1">
        <w:rPr>
          <w:rFonts w:eastAsia="宋体" w:hint="eastAsia"/>
          <w:szCs w:val="28"/>
          <w:lang w:val="x-none"/>
        </w:rPr>
        <w:t>所以高空抛物极易对路面或者低层人员造成人身伤害。</w:t>
      </w:r>
    </w:p>
    <w:p w:rsidR="004975A1" w:rsidRPr="004975A1" w:rsidRDefault="004975A1" w:rsidP="004975A1">
      <w:pPr>
        <w:numPr>
          <w:ilvl w:val="0"/>
          <w:numId w:val="31"/>
        </w:numPr>
        <w:ind w:firstLineChars="0"/>
        <w:rPr>
          <w:rFonts w:eastAsia="宋体"/>
          <w:szCs w:val="28"/>
          <w:lang w:val="x-none"/>
        </w:rPr>
      </w:pPr>
      <w:r w:rsidRPr="004975A1">
        <w:rPr>
          <w:rFonts w:eastAsia="宋体" w:hint="eastAsia"/>
          <w:szCs w:val="28"/>
          <w:lang w:val="x-none"/>
        </w:rPr>
        <w:t>财产损失</w:t>
      </w:r>
    </w:p>
    <w:p w:rsidR="004975A1" w:rsidRPr="004975A1" w:rsidRDefault="004975A1" w:rsidP="004975A1">
      <w:pPr>
        <w:ind w:firstLine="480"/>
        <w:rPr>
          <w:rFonts w:eastAsia="宋体"/>
          <w:szCs w:val="28"/>
          <w:lang w:val="x-none"/>
        </w:rPr>
      </w:pPr>
      <w:r w:rsidRPr="004975A1">
        <w:rPr>
          <w:rFonts w:eastAsia="宋体" w:hint="eastAsia"/>
          <w:szCs w:val="28"/>
          <w:lang w:val="x-none"/>
        </w:rPr>
        <w:t>有住户表明，冬天在阳台上晒被子，楼上掉下烟头，两条被子都烧掉了。甚至楼下停的车子，也有被高空抛物砸坏的案例。但是因为没有证据，找不到扔东西的人，最后只能自认倒霉。</w:t>
      </w:r>
    </w:p>
    <w:p w:rsidR="004975A1" w:rsidRPr="004975A1" w:rsidRDefault="004975A1" w:rsidP="004975A1">
      <w:pPr>
        <w:numPr>
          <w:ilvl w:val="0"/>
          <w:numId w:val="31"/>
        </w:numPr>
        <w:ind w:firstLineChars="0"/>
        <w:rPr>
          <w:rFonts w:eastAsia="宋体"/>
          <w:szCs w:val="28"/>
          <w:lang w:val="x-none" w:eastAsia="x-none"/>
        </w:rPr>
      </w:pPr>
      <w:r w:rsidRPr="004975A1">
        <w:rPr>
          <w:rFonts w:eastAsia="宋体" w:hint="eastAsia"/>
          <w:szCs w:val="28"/>
          <w:lang w:val="x-none"/>
        </w:rPr>
        <w:t>定责困难</w:t>
      </w:r>
    </w:p>
    <w:p w:rsidR="004975A1" w:rsidRPr="004975A1" w:rsidRDefault="004975A1" w:rsidP="004975A1">
      <w:pPr>
        <w:ind w:firstLine="480"/>
        <w:rPr>
          <w:rFonts w:eastAsia="宋体"/>
          <w:szCs w:val="28"/>
          <w:lang w:val="x-none"/>
        </w:rPr>
      </w:pPr>
      <w:r w:rsidRPr="004975A1">
        <w:rPr>
          <w:rFonts w:eastAsia="宋体" w:hint="eastAsia"/>
          <w:szCs w:val="28"/>
          <w:lang w:val="x-none"/>
        </w:rPr>
        <w:t>《中华人民共和国侵权责任法》第八十五条表明，建筑物、构筑物或者其他设施及其搁置物。悬挂物发生脱落、坠落造成他人损害，所有人、管理人或者使用人不能证明自己没有过错的，应当承担侵权责任。第八十七条表明，从建筑物中抛掷物品或者从建筑物上坠落的物品造成他人损害，难以确定具体侵权人的，除能够证明自己不是侵权人的外，</w:t>
      </w:r>
      <w:proofErr w:type="gramStart"/>
      <w:r w:rsidRPr="004975A1">
        <w:rPr>
          <w:rFonts w:eastAsia="宋体" w:hint="eastAsia"/>
          <w:szCs w:val="28"/>
          <w:lang w:val="x-none"/>
        </w:rPr>
        <w:t>由可能</w:t>
      </w:r>
      <w:proofErr w:type="gramEnd"/>
      <w:r w:rsidRPr="004975A1">
        <w:rPr>
          <w:rFonts w:eastAsia="宋体" w:hint="eastAsia"/>
          <w:szCs w:val="28"/>
          <w:lang w:val="x-none"/>
        </w:rPr>
        <w:t>加害的建筑物使用人给与补偿。</w:t>
      </w:r>
    </w:p>
    <w:p w:rsidR="004975A1" w:rsidRPr="004975A1" w:rsidRDefault="004975A1" w:rsidP="004975A1">
      <w:pPr>
        <w:ind w:firstLine="480"/>
        <w:rPr>
          <w:rFonts w:eastAsia="宋体"/>
          <w:szCs w:val="28"/>
          <w:lang w:val="x-none"/>
        </w:rPr>
      </w:pPr>
      <w:r w:rsidRPr="004975A1">
        <w:rPr>
          <w:rFonts w:eastAsia="宋体" w:hint="eastAsia"/>
          <w:szCs w:val="28"/>
          <w:lang w:val="x-none"/>
        </w:rPr>
        <w:t>也就是说，对于高层的大部分人来说，即使什么都没做，也可能面临赔偿的风险。</w:t>
      </w:r>
    </w:p>
    <w:p w:rsidR="004975A1" w:rsidRPr="004975A1" w:rsidRDefault="004975A1" w:rsidP="004975A1">
      <w:pPr>
        <w:numPr>
          <w:ilvl w:val="0"/>
          <w:numId w:val="31"/>
        </w:numPr>
        <w:ind w:firstLineChars="0"/>
        <w:rPr>
          <w:rFonts w:eastAsia="宋体"/>
          <w:szCs w:val="28"/>
          <w:lang w:val="x-none"/>
        </w:rPr>
      </w:pPr>
      <w:r w:rsidRPr="004975A1">
        <w:rPr>
          <w:rFonts w:eastAsia="宋体" w:hint="eastAsia"/>
          <w:szCs w:val="28"/>
          <w:lang w:val="x-none"/>
        </w:rPr>
        <w:t>物管麻烦</w:t>
      </w:r>
    </w:p>
    <w:p w:rsidR="004975A1" w:rsidRPr="004975A1" w:rsidRDefault="004975A1" w:rsidP="004975A1">
      <w:pPr>
        <w:ind w:firstLine="480"/>
        <w:rPr>
          <w:rFonts w:eastAsia="宋体"/>
          <w:szCs w:val="28"/>
          <w:lang w:val="x-none"/>
        </w:rPr>
      </w:pPr>
      <w:r w:rsidRPr="004975A1">
        <w:rPr>
          <w:rFonts w:eastAsia="宋体" w:hint="eastAsia"/>
          <w:szCs w:val="28"/>
          <w:lang w:val="x-none"/>
        </w:rPr>
        <w:t>高空抛落的各种生活垃圾，洒落在地面各个区域，甚至是植被、绿化等隐蔽处，给保洁清理工作带来很多麻烦。</w:t>
      </w:r>
    </w:p>
    <w:p w:rsidR="004975A1" w:rsidRPr="004975A1" w:rsidRDefault="004975A1" w:rsidP="004975A1">
      <w:pPr>
        <w:ind w:firstLine="480"/>
        <w:rPr>
          <w:rFonts w:eastAsia="宋体"/>
          <w:szCs w:val="28"/>
          <w:lang w:val="x-none"/>
        </w:rPr>
      </w:pPr>
      <w:r w:rsidRPr="004975A1">
        <w:rPr>
          <w:rFonts w:eastAsia="宋体" w:hint="eastAsia"/>
          <w:szCs w:val="28"/>
          <w:lang w:val="x-none"/>
        </w:rPr>
        <w:t>由于高空抛物造成的邻里纠纷投诉到物业，同样会给物业管理带来许多麻烦。</w:t>
      </w:r>
    </w:p>
    <w:p w:rsidR="004975A1" w:rsidRPr="004975A1" w:rsidRDefault="004975A1" w:rsidP="004975A1">
      <w:pPr>
        <w:keepNext/>
        <w:keepLines/>
        <w:numPr>
          <w:ilvl w:val="1"/>
          <w:numId w:val="26"/>
        </w:numPr>
        <w:spacing w:before="240" w:after="120"/>
        <w:ind w:firstLineChars="0"/>
        <w:jc w:val="left"/>
        <w:outlineLvl w:val="1"/>
        <w:rPr>
          <w:rFonts w:eastAsia="黑体"/>
          <w:bCs/>
          <w:sz w:val="30"/>
          <w:szCs w:val="30"/>
          <w:lang w:val="x-none" w:eastAsia="x-none"/>
        </w:rPr>
      </w:pPr>
      <w:bookmarkStart w:id="3" w:name="_Toc51600552"/>
      <w:proofErr w:type="spellStart"/>
      <w:r w:rsidRPr="004975A1">
        <w:rPr>
          <w:rFonts w:eastAsia="黑体" w:hint="eastAsia"/>
          <w:bCs/>
          <w:sz w:val="30"/>
          <w:szCs w:val="30"/>
          <w:lang w:val="x-none" w:eastAsia="x-none"/>
        </w:rPr>
        <w:t>设计依据</w:t>
      </w:r>
      <w:bookmarkEnd w:id="3"/>
      <w:proofErr w:type="spellEnd"/>
    </w:p>
    <w:p w:rsidR="004975A1" w:rsidRPr="004975A1" w:rsidRDefault="004975A1" w:rsidP="004975A1">
      <w:pPr>
        <w:ind w:firstLine="480"/>
        <w:rPr>
          <w:rFonts w:ascii="Arial" w:eastAsia="宋体" w:hAnsi="Arial" w:cs="Arial"/>
          <w:color w:val="333333"/>
          <w:sz w:val="21"/>
          <w:szCs w:val="21"/>
          <w:shd w:val="clear" w:color="auto" w:fill="FFFFFF"/>
        </w:rPr>
      </w:pPr>
      <w:r w:rsidRPr="004975A1">
        <w:rPr>
          <w:rFonts w:eastAsia="宋体" w:hint="eastAsia"/>
          <w:szCs w:val="28"/>
          <w:lang w:val="x-none"/>
        </w:rPr>
        <w:t>《标准住宅设计规范》</w:t>
      </w:r>
      <w:r w:rsidRPr="004975A1">
        <w:rPr>
          <w:rFonts w:eastAsia="宋体"/>
          <w:szCs w:val="28"/>
          <w:lang w:val="x-none"/>
        </w:rPr>
        <w:t>GB 50096-1999</w:t>
      </w:r>
      <w:r w:rsidRPr="004975A1">
        <w:rPr>
          <w:rFonts w:eastAsia="宋体"/>
          <w:szCs w:val="28"/>
          <w:lang w:val="x-none"/>
        </w:rPr>
        <w:t>（</w:t>
      </w:r>
      <w:r w:rsidRPr="004975A1">
        <w:rPr>
          <w:rFonts w:eastAsia="宋体"/>
          <w:szCs w:val="28"/>
          <w:lang w:val="x-none"/>
        </w:rPr>
        <w:t>2003</w:t>
      </w:r>
      <w:r w:rsidRPr="004975A1">
        <w:rPr>
          <w:rFonts w:eastAsia="宋体"/>
          <w:szCs w:val="28"/>
          <w:lang w:val="x-none"/>
        </w:rPr>
        <w:t>年版）</w:t>
      </w:r>
    </w:p>
    <w:p w:rsidR="004975A1" w:rsidRPr="004975A1" w:rsidRDefault="004975A1" w:rsidP="004975A1">
      <w:pPr>
        <w:ind w:firstLine="480"/>
        <w:rPr>
          <w:rFonts w:eastAsia="宋体"/>
          <w:szCs w:val="28"/>
          <w:lang w:val="x-none"/>
        </w:rPr>
      </w:pPr>
      <w:r w:rsidRPr="004975A1">
        <w:rPr>
          <w:rFonts w:eastAsia="宋体" w:hint="eastAsia"/>
          <w:szCs w:val="28"/>
          <w:lang w:val="x-none"/>
        </w:rPr>
        <w:t>《民用建筑设计通则》</w:t>
      </w:r>
      <w:r w:rsidRPr="004975A1">
        <w:rPr>
          <w:rFonts w:eastAsia="宋体"/>
          <w:szCs w:val="28"/>
          <w:lang w:val="x-none"/>
        </w:rPr>
        <w:t>GB 50352-2005</w:t>
      </w:r>
    </w:p>
    <w:p w:rsidR="004975A1" w:rsidRPr="004975A1" w:rsidRDefault="004975A1" w:rsidP="004975A1">
      <w:pPr>
        <w:ind w:firstLine="480"/>
        <w:rPr>
          <w:rFonts w:eastAsia="宋体"/>
          <w:szCs w:val="28"/>
        </w:rPr>
      </w:pPr>
      <w:r w:rsidRPr="004975A1">
        <w:rPr>
          <w:rFonts w:eastAsia="宋体" w:hint="eastAsia"/>
          <w:szCs w:val="28"/>
        </w:rPr>
        <w:t>《视频安防监控系统技术要求》</w:t>
      </w:r>
      <w:r w:rsidRPr="004975A1">
        <w:rPr>
          <w:rFonts w:eastAsia="宋体" w:hint="eastAsia"/>
          <w:szCs w:val="28"/>
        </w:rPr>
        <w:t>GA/T367-2001</w:t>
      </w:r>
    </w:p>
    <w:p w:rsidR="004975A1" w:rsidRPr="004975A1" w:rsidRDefault="004975A1" w:rsidP="004975A1">
      <w:pPr>
        <w:ind w:firstLine="480"/>
        <w:rPr>
          <w:rFonts w:eastAsia="宋体"/>
          <w:szCs w:val="28"/>
        </w:rPr>
      </w:pPr>
      <w:r w:rsidRPr="004975A1">
        <w:rPr>
          <w:rFonts w:eastAsia="宋体" w:hint="eastAsia"/>
          <w:szCs w:val="28"/>
        </w:rPr>
        <w:t>《视频安防监控系统工程设计规范》</w:t>
      </w:r>
      <w:r w:rsidRPr="004975A1">
        <w:rPr>
          <w:rFonts w:eastAsia="宋体" w:hint="eastAsia"/>
          <w:szCs w:val="28"/>
        </w:rPr>
        <w:t>GB50395-2007</w:t>
      </w:r>
    </w:p>
    <w:p w:rsidR="004975A1" w:rsidRPr="004975A1" w:rsidRDefault="004975A1" w:rsidP="004975A1">
      <w:pPr>
        <w:ind w:firstLine="480"/>
        <w:rPr>
          <w:rFonts w:eastAsia="宋体"/>
          <w:szCs w:val="28"/>
        </w:rPr>
      </w:pPr>
    </w:p>
    <w:p w:rsidR="004975A1" w:rsidRPr="004975A1" w:rsidRDefault="004975A1" w:rsidP="004975A1">
      <w:pPr>
        <w:keepNext/>
        <w:keepLines/>
        <w:pageBreakBefore/>
        <w:numPr>
          <w:ilvl w:val="0"/>
          <w:numId w:val="21"/>
        </w:numPr>
        <w:tabs>
          <w:tab w:val="center" w:pos="0"/>
          <w:tab w:val="num" w:pos="360"/>
          <w:tab w:val="left" w:pos="3402"/>
          <w:tab w:val="left" w:pos="3828"/>
        </w:tabs>
        <w:spacing w:before="240" w:after="240"/>
        <w:ind w:firstLineChars="0" w:firstLine="200"/>
        <w:jc w:val="center"/>
        <w:outlineLvl w:val="0"/>
        <w:rPr>
          <w:rFonts w:eastAsia="黑体"/>
          <w:bCs/>
          <w:kern w:val="0"/>
          <w:sz w:val="32"/>
          <w:szCs w:val="32"/>
        </w:rPr>
      </w:pPr>
      <w:bookmarkStart w:id="4" w:name="_Toc51600553"/>
      <w:r w:rsidRPr="004975A1">
        <w:rPr>
          <w:rFonts w:eastAsia="黑体" w:hint="eastAsia"/>
          <w:bCs/>
          <w:kern w:val="0"/>
          <w:sz w:val="32"/>
          <w:szCs w:val="32"/>
        </w:rPr>
        <w:lastRenderedPageBreak/>
        <w:t>方案设计</w:t>
      </w:r>
      <w:bookmarkEnd w:id="4"/>
    </w:p>
    <w:p w:rsidR="004975A1" w:rsidRPr="004975A1" w:rsidRDefault="004975A1" w:rsidP="004975A1">
      <w:pPr>
        <w:keepNext/>
        <w:keepLines/>
        <w:numPr>
          <w:ilvl w:val="1"/>
          <w:numId w:val="26"/>
        </w:numPr>
        <w:spacing w:before="240" w:after="120"/>
        <w:ind w:firstLineChars="0"/>
        <w:jc w:val="left"/>
        <w:outlineLvl w:val="1"/>
        <w:rPr>
          <w:rFonts w:eastAsia="黑体"/>
          <w:bCs/>
          <w:sz w:val="30"/>
          <w:szCs w:val="30"/>
          <w:lang w:val="x-none"/>
        </w:rPr>
      </w:pPr>
      <w:bookmarkStart w:id="5" w:name="_Toc51600554"/>
      <w:r w:rsidRPr="004975A1">
        <w:rPr>
          <w:rFonts w:eastAsia="黑体" w:hint="eastAsia"/>
          <w:bCs/>
          <w:sz w:val="30"/>
          <w:szCs w:val="30"/>
          <w:lang w:val="x-none"/>
        </w:rPr>
        <w:t>业务流程</w:t>
      </w:r>
      <w:bookmarkEnd w:id="5"/>
    </w:p>
    <w:p w:rsidR="004975A1" w:rsidRPr="004975A1" w:rsidRDefault="00860A7F" w:rsidP="004975A1">
      <w:pPr>
        <w:ind w:firstLineChars="0" w:firstLine="0"/>
        <w:rPr>
          <w:rFonts w:eastAsia="宋体"/>
          <w:szCs w:val="28"/>
        </w:rPr>
      </w:pPr>
      <w:r>
        <w:object w:dxaOrig="6824" w:dyaOrig="55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430.9pt;height:351.7pt" o:ole="">
            <v:imagedata r:id="rId17" o:title=""/>
          </v:shape>
          <o:OLEObject Type="Embed" ProgID="Visio.Drawing.15" ShapeID="_x0000_i1035" DrawAspect="Content" ObjectID="_1682180136" r:id="rId18"/>
        </w:object>
      </w:r>
    </w:p>
    <w:p w:rsidR="004975A1" w:rsidRPr="004975A1" w:rsidRDefault="00860A7F" w:rsidP="004975A1">
      <w:pPr>
        <w:keepNext/>
        <w:spacing w:line="240" w:lineRule="auto"/>
        <w:ind w:left="420" w:firstLineChars="0" w:firstLine="0"/>
        <w:jc w:val="center"/>
        <w:rPr>
          <w:rFonts w:ascii="Arial Unicode MS" w:eastAsia="宋体" w:hAnsi="Arial Unicode MS"/>
          <w:noProof/>
          <w:sz w:val="21"/>
          <w:szCs w:val="28"/>
        </w:rPr>
      </w:pPr>
      <w:bookmarkStart w:id="6" w:name="_Toc16175821"/>
      <w:r>
        <w:rPr>
          <w:rFonts w:ascii="Arial Unicode MS" w:eastAsia="宋体" w:hAnsi="Arial Unicode MS" w:hint="eastAsia"/>
          <w:noProof/>
          <w:sz w:val="21"/>
          <w:szCs w:val="28"/>
        </w:rPr>
        <w:t>抛物事件处理</w:t>
      </w:r>
      <w:r w:rsidR="004975A1" w:rsidRPr="004975A1">
        <w:rPr>
          <w:rFonts w:ascii="Arial Unicode MS" w:eastAsia="宋体" w:hAnsi="Arial Unicode MS" w:hint="eastAsia"/>
          <w:noProof/>
          <w:sz w:val="21"/>
          <w:szCs w:val="28"/>
        </w:rPr>
        <w:t>业务流程</w:t>
      </w:r>
      <w:bookmarkEnd w:id="6"/>
    </w:p>
    <w:p w:rsidR="004975A1" w:rsidRPr="004975A1" w:rsidRDefault="004975A1" w:rsidP="004975A1">
      <w:pPr>
        <w:ind w:firstLine="480"/>
        <w:rPr>
          <w:rFonts w:eastAsia="宋体"/>
          <w:szCs w:val="28"/>
        </w:rPr>
      </w:pPr>
      <w:r w:rsidRPr="004975A1">
        <w:rPr>
          <w:rFonts w:eastAsia="宋体" w:hint="eastAsia"/>
          <w:szCs w:val="28"/>
        </w:rPr>
        <w:t>发生高空抛物事件后，</w:t>
      </w:r>
      <w:r w:rsidR="00860A7F">
        <w:rPr>
          <w:rFonts w:eastAsia="宋体" w:hint="eastAsia"/>
          <w:szCs w:val="28"/>
        </w:rPr>
        <w:t>监控中心会收到抛物提示，若</w:t>
      </w:r>
      <w:r w:rsidR="00860A7F" w:rsidRPr="00860A7F">
        <w:rPr>
          <w:rFonts w:eastAsia="宋体" w:hint="eastAsia"/>
          <w:szCs w:val="28"/>
        </w:rPr>
        <w:t>未发生恶性事件，则对相关人员进行安全教育</w:t>
      </w:r>
      <w:r w:rsidR="00307560">
        <w:rPr>
          <w:rFonts w:eastAsia="宋体" w:hint="eastAsia"/>
          <w:szCs w:val="28"/>
        </w:rPr>
        <w:t>；</w:t>
      </w:r>
      <w:r w:rsidR="00307560" w:rsidRPr="00307560">
        <w:rPr>
          <w:rFonts w:eastAsia="宋体" w:hint="eastAsia"/>
          <w:szCs w:val="28"/>
        </w:rPr>
        <w:t>若发生恶性事件</w:t>
      </w:r>
      <w:r w:rsidR="00307560">
        <w:rPr>
          <w:rFonts w:eastAsia="宋体" w:hint="eastAsia"/>
          <w:szCs w:val="28"/>
        </w:rPr>
        <w:t>，</w:t>
      </w:r>
      <w:r w:rsidRPr="004975A1">
        <w:rPr>
          <w:rFonts w:eastAsia="宋体" w:hint="eastAsia"/>
          <w:szCs w:val="28"/>
        </w:rPr>
        <w:t>受害者或者现场人员可以向保安</w:t>
      </w:r>
      <w:r w:rsidRPr="004975A1">
        <w:rPr>
          <w:rFonts w:eastAsia="宋体" w:hint="eastAsia"/>
          <w:szCs w:val="28"/>
        </w:rPr>
        <w:t>/</w:t>
      </w:r>
      <w:r w:rsidR="00307560">
        <w:rPr>
          <w:rFonts w:eastAsia="宋体" w:hint="eastAsia"/>
          <w:szCs w:val="28"/>
        </w:rPr>
        <w:t>物业反馈情况</w:t>
      </w:r>
      <w:r w:rsidRPr="004975A1">
        <w:rPr>
          <w:rFonts w:eastAsia="宋体" w:hint="eastAsia"/>
          <w:szCs w:val="28"/>
        </w:rPr>
        <w:t>，最终根据</w:t>
      </w:r>
      <w:r w:rsidR="00307560">
        <w:rPr>
          <w:rFonts w:eastAsia="宋体" w:hint="eastAsia"/>
          <w:szCs w:val="28"/>
        </w:rPr>
        <w:t>智能侦测事件</w:t>
      </w:r>
      <w:r w:rsidRPr="004975A1">
        <w:rPr>
          <w:rFonts w:eastAsia="宋体" w:hint="eastAsia"/>
          <w:szCs w:val="28"/>
        </w:rPr>
        <w:t>锁定抛物者</w:t>
      </w:r>
      <w:r w:rsidR="00307560">
        <w:rPr>
          <w:rFonts w:eastAsia="宋体" w:hint="eastAsia"/>
          <w:szCs w:val="28"/>
        </w:rPr>
        <w:t>，做依法处理</w:t>
      </w:r>
      <w:r w:rsidRPr="004975A1">
        <w:rPr>
          <w:rFonts w:eastAsia="宋体" w:hint="eastAsia"/>
          <w:szCs w:val="28"/>
        </w:rPr>
        <w:t>。</w:t>
      </w:r>
    </w:p>
    <w:p w:rsidR="004975A1" w:rsidRPr="004975A1" w:rsidRDefault="004975A1" w:rsidP="004975A1">
      <w:pPr>
        <w:keepNext/>
        <w:keepLines/>
        <w:numPr>
          <w:ilvl w:val="1"/>
          <w:numId w:val="26"/>
        </w:numPr>
        <w:spacing w:before="240" w:after="120"/>
        <w:ind w:firstLineChars="0"/>
        <w:jc w:val="left"/>
        <w:outlineLvl w:val="1"/>
        <w:rPr>
          <w:rFonts w:eastAsia="黑体"/>
          <w:bCs/>
          <w:sz w:val="30"/>
          <w:szCs w:val="30"/>
          <w:lang w:val="x-none" w:eastAsia="x-none"/>
        </w:rPr>
      </w:pPr>
      <w:bookmarkStart w:id="7" w:name="_Toc51600555"/>
      <w:proofErr w:type="spellStart"/>
      <w:r w:rsidRPr="004975A1">
        <w:rPr>
          <w:rFonts w:eastAsia="黑体" w:hint="eastAsia"/>
          <w:bCs/>
          <w:sz w:val="30"/>
          <w:szCs w:val="30"/>
          <w:lang w:val="x-none" w:eastAsia="x-none"/>
        </w:rPr>
        <w:lastRenderedPageBreak/>
        <w:t>系统设计</w:t>
      </w:r>
      <w:bookmarkEnd w:id="7"/>
      <w:proofErr w:type="spellEnd"/>
    </w:p>
    <w:p w:rsidR="004975A1" w:rsidRPr="004975A1" w:rsidRDefault="00DB1DE0" w:rsidP="004975A1">
      <w:pPr>
        <w:ind w:firstLineChars="0" w:firstLine="0"/>
        <w:jc w:val="center"/>
        <w:rPr>
          <w:rFonts w:eastAsia="宋体"/>
          <w:szCs w:val="28"/>
        </w:rPr>
      </w:pPr>
      <w:r>
        <w:object w:dxaOrig="19330" w:dyaOrig="15065">
          <v:shape id="_x0000_i1038" type="#_x0000_t75" style="width:414.85pt;height:322.9pt" o:ole="">
            <v:imagedata r:id="rId19" o:title=""/>
          </v:shape>
          <o:OLEObject Type="Embed" ProgID="Visio.Drawing.15" ShapeID="_x0000_i1038" DrawAspect="Content" ObjectID="_1682180137" r:id="rId20"/>
        </w:object>
      </w:r>
    </w:p>
    <w:p w:rsidR="004975A1" w:rsidRPr="004975A1" w:rsidRDefault="004975A1" w:rsidP="004975A1">
      <w:pPr>
        <w:keepNext/>
        <w:spacing w:line="240" w:lineRule="auto"/>
        <w:ind w:left="420" w:firstLineChars="0" w:firstLine="0"/>
        <w:jc w:val="center"/>
        <w:rPr>
          <w:rFonts w:ascii="Arial Unicode MS" w:eastAsia="宋体" w:hAnsi="Arial Unicode MS"/>
          <w:noProof/>
          <w:sz w:val="21"/>
          <w:szCs w:val="28"/>
        </w:rPr>
      </w:pPr>
      <w:bookmarkStart w:id="8" w:name="_Toc16175822"/>
      <w:r w:rsidRPr="004975A1">
        <w:rPr>
          <w:rFonts w:ascii="Arial Unicode MS" w:eastAsia="宋体" w:hAnsi="Arial Unicode MS" w:hint="eastAsia"/>
          <w:noProof/>
          <w:sz w:val="21"/>
          <w:szCs w:val="28"/>
        </w:rPr>
        <w:t>系统拓扑图</w:t>
      </w:r>
      <w:bookmarkEnd w:id="8"/>
    </w:p>
    <w:p w:rsidR="004975A1" w:rsidRPr="004975A1" w:rsidRDefault="004975A1" w:rsidP="004975A1">
      <w:pPr>
        <w:ind w:firstLine="480"/>
        <w:rPr>
          <w:rFonts w:eastAsia="宋体"/>
          <w:szCs w:val="28"/>
        </w:rPr>
      </w:pPr>
      <w:r w:rsidRPr="004975A1">
        <w:rPr>
          <w:rFonts w:eastAsia="宋体" w:hint="eastAsia"/>
          <w:szCs w:val="28"/>
        </w:rPr>
        <w:t>在本方案中，系统可以分为前端和中心两个部分。</w:t>
      </w:r>
    </w:p>
    <w:p w:rsidR="004975A1" w:rsidRPr="004975A1" w:rsidRDefault="004975A1" w:rsidP="004975A1">
      <w:pPr>
        <w:ind w:firstLine="480"/>
        <w:rPr>
          <w:rFonts w:eastAsia="宋体"/>
          <w:szCs w:val="28"/>
        </w:rPr>
      </w:pPr>
      <w:r w:rsidRPr="004975A1">
        <w:rPr>
          <w:rFonts w:eastAsia="宋体" w:hint="eastAsia"/>
          <w:szCs w:val="28"/>
        </w:rPr>
        <w:t>前端部分</w:t>
      </w:r>
      <w:r w:rsidR="00307560">
        <w:rPr>
          <w:rFonts w:eastAsia="宋体" w:hint="eastAsia"/>
          <w:szCs w:val="28"/>
        </w:rPr>
        <w:t>采用</w:t>
      </w:r>
      <w:r w:rsidR="00307560" w:rsidRPr="00307560">
        <w:rPr>
          <w:rFonts w:eastAsia="宋体" w:hint="eastAsia"/>
          <w:szCs w:val="28"/>
        </w:rPr>
        <w:t>高空抛物专用高分辨率全彩相机，加强防水</w:t>
      </w:r>
      <w:proofErr w:type="gramStart"/>
      <w:r w:rsidR="00307560" w:rsidRPr="00307560">
        <w:rPr>
          <w:rFonts w:eastAsia="宋体" w:hint="eastAsia"/>
          <w:szCs w:val="28"/>
        </w:rPr>
        <w:t>不</w:t>
      </w:r>
      <w:proofErr w:type="gramEnd"/>
      <w:r w:rsidR="00307560" w:rsidRPr="00307560">
        <w:rPr>
          <w:rFonts w:eastAsia="宋体" w:hint="eastAsia"/>
          <w:szCs w:val="28"/>
        </w:rPr>
        <w:t>积水，楼宇分层</w:t>
      </w:r>
      <w:proofErr w:type="gramStart"/>
      <w:r w:rsidR="00307560" w:rsidRPr="00307560">
        <w:rPr>
          <w:rFonts w:eastAsia="宋体" w:hint="eastAsia"/>
          <w:szCs w:val="28"/>
        </w:rPr>
        <w:t>全角度</w:t>
      </w:r>
      <w:proofErr w:type="gramEnd"/>
      <w:r w:rsidR="00307560" w:rsidRPr="00307560">
        <w:rPr>
          <w:rFonts w:eastAsia="宋体" w:hint="eastAsia"/>
          <w:szCs w:val="28"/>
        </w:rPr>
        <w:t>覆盖，不留监控死角。</w:t>
      </w:r>
      <w:r w:rsidR="00307560">
        <w:rPr>
          <w:rFonts w:eastAsia="宋体" w:hint="eastAsia"/>
          <w:szCs w:val="28"/>
        </w:rPr>
        <w:t>可实现</w:t>
      </w:r>
      <w:r w:rsidR="00307560" w:rsidRPr="00307560">
        <w:rPr>
          <w:rFonts w:eastAsia="宋体" w:hint="eastAsia"/>
          <w:szCs w:val="28"/>
        </w:rPr>
        <w:t>抛物</w:t>
      </w:r>
      <w:r w:rsidR="00307560">
        <w:rPr>
          <w:rFonts w:eastAsia="宋体" w:hint="eastAsia"/>
          <w:szCs w:val="28"/>
        </w:rPr>
        <w:t>主动跟踪，事件</w:t>
      </w:r>
      <w:proofErr w:type="gramStart"/>
      <w:r w:rsidR="00307560">
        <w:rPr>
          <w:rFonts w:eastAsia="宋体" w:hint="eastAsia"/>
          <w:szCs w:val="28"/>
        </w:rPr>
        <w:t>实时弹窗报警</w:t>
      </w:r>
      <w:proofErr w:type="gramEnd"/>
      <w:r w:rsidR="00307560">
        <w:rPr>
          <w:rFonts w:eastAsia="宋体" w:hint="eastAsia"/>
          <w:szCs w:val="28"/>
        </w:rPr>
        <w:t>，发现隐患及时处置。精准还原抛物轨迹</w:t>
      </w:r>
      <w:r w:rsidR="00307560" w:rsidRPr="00307560">
        <w:rPr>
          <w:rFonts w:eastAsia="宋体" w:hint="eastAsia"/>
          <w:szCs w:val="28"/>
        </w:rPr>
        <w:t>，快速检索，快速定位。</w:t>
      </w:r>
    </w:p>
    <w:p w:rsidR="004975A1" w:rsidRPr="004975A1" w:rsidRDefault="004975A1" w:rsidP="004975A1">
      <w:pPr>
        <w:ind w:firstLine="480"/>
        <w:rPr>
          <w:rFonts w:eastAsia="宋体"/>
          <w:szCs w:val="28"/>
        </w:rPr>
      </w:pPr>
      <w:r w:rsidRPr="004975A1">
        <w:rPr>
          <w:rFonts w:eastAsia="宋体" w:hint="eastAsia"/>
          <w:szCs w:val="28"/>
        </w:rPr>
        <w:t>在摄像机安装位置具备部署网线的情况下，可采用有线方式接入。若不具备布线条件，则可以通过无线</w:t>
      </w:r>
      <w:r w:rsidR="00307560">
        <w:rPr>
          <w:rFonts w:eastAsia="宋体" w:hint="eastAsia"/>
          <w:szCs w:val="28"/>
        </w:rPr>
        <w:t>网桥</w:t>
      </w:r>
      <w:r w:rsidRPr="004975A1">
        <w:rPr>
          <w:rFonts w:eastAsia="宋体" w:hint="eastAsia"/>
          <w:szCs w:val="28"/>
        </w:rPr>
        <w:t>的方式进行接入。通常无线网桥的传输距离可以达到数公里，项目上可以根据实际情况选择对应的无线接入方式。</w:t>
      </w:r>
    </w:p>
    <w:p w:rsidR="004975A1" w:rsidRPr="004975A1" w:rsidRDefault="004975A1" w:rsidP="004975A1">
      <w:pPr>
        <w:ind w:firstLine="480"/>
        <w:rPr>
          <w:rFonts w:eastAsia="宋体"/>
          <w:szCs w:val="28"/>
        </w:rPr>
      </w:pPr>
      <w:r w:rsidRPr="004975A1">
        <w:rPr>
          <w:rFonts w:eastAsia="宋体" w:hint="eastAsia"/>
          <w:szCs w:val="28"/>
        </w:rPr>
        <w:t>中心部分包括</w:t>
      </w:r>
      <w:r w:rsidR="00307560">
        <w:rPr>
          <w:rFonts w:eastAsia="宋体" w:hint="eastAsia"/>
          <w:szCs w:val="28"/>
        </w:rPr>
        <w:t>高空抛物专用</w:t>
      </w:r>
      <w:r w:rsidRPr="004975A1">
        <w:rPr>
          <w:rFonts w:eastAsia="宋体" w:hint="eastAsia"/>
          <w:szCs w:val="28"/>
        </w:rPr>
        <w:t>硬盘录像机、管理服务器、解码器、大屏、客户端等。</w:t>
      </w:r>
      <w:r w:rsidR="00307560">
        <w:rPr>
          <w:rFonts w:eastAsia="宋体" w:hint="eastAsia"/>
          <w:szCs w:val="28"/>
        </w:rPr>
        <w:t>高空抛物专用</w:t>
      </w:r>
      <w:r w:rsidRPr="004975A1">
        <w:rPr>
          <w:rFonts w:eastAsia="宋体" w:hint="eastAsia"/>
          <w:szCs w:val="28"/>
        </w:rPr>
        <w:t>硬盘录像机用于实现视频存储、预览、回放、上墙业务，</w:t>
      </w:r>
      <w:r w:rsidR="00307560">
        <w:rPr>
          <w:rFonts w:eastAsia="宋体" w:hint="eastAsia"/>
          <w:szCs w:val="28"/>
        </w:rPr>
        <w:t>同时具备</w:t>
      </w:r>
      <w:r w:rsidR="00307560" w:rsidRPr="00307560">
        <w:rPr>
          <w:rFonts w:eastAsia="宋体" w:hint="eastAsia"/>
          <w:szCs w:val="28"/>
        </w:rPr>
        <w:t>高空抛物配套功能：</w:t>
      </w:r>
      <w:r w:rsidR="00307560" w:rsidRPr="00307560">
        <w:rPr>
          <w:rFonts w:eastAsia="宋体" w:hint="eastAsia"/>
          <w:szCs w:val="28"/>
        </w:rPr>
        <w:cr/>
      </w:r>
      <w:r w:rsidR="00307560">
        <w:rPr>
          <w:rFonts w:eastAsia="宋体"/>
          <w:szCs w:val="28"/>
        </w:rPr>
        <w:t>1</w:t>
      </w:r>
      <w:r w:rsidR="00307560">
        <w:rPr>
          <w:rFonts w:eastAsia="宋体" w:hint="eastAsia"/>
          <w:szCs w:val="28"/>
        </w:rPr>
        <w:t>.</w:t>
      </w:r>
      <w:r w:rsidR="00307560" w:rsidRPr="00307560">
        <w:rPr>
          <w:rFonts w:eastAsia="宋体" w:hint="eastAsia"/>
          <w:szCs w:val="28"/>
        </w:rPr>
        <w:t>实时监测：支持全通道高空抛物实时报警；支持最多同时预览</w:t>
      </w:r>
      <w:r w:rsidR="00307560" w:rsidRPr="00307560">
        <w:rPr>
          <w:rFonts w:eastAsia="宋体" w:hint="eastAsia"/>
          <w:szCs w:val="28"/>
        </w:rPr>
        <w:t>9</w:t>
      </w:r>
      <w:r w:rsidR="00307560" w:rsidRPr="00307560">
        <w:rPr>
          <w:rFonts w:eastAsia="宋体" w:hint="eastAsia"/>
          <w:szCs w:val="28"/>
        </w:rPr>
        <w:t>路高空相机的实时抛物轨迹</w:t>
      </w:r>
      <w:r w:rsidR="00307560" w:rsidRPr="00307560">
        <w:rPr>
          <w:rFonts w:eastAsia="宋体" w:hint="eastAsia"/>
          <w:szCs w:val="28"/>
        </w:rPr>
        <w:cr/>
      </w:r>
      <w:r w:rsidR="00307560">
        <w:rPr>
          <w:rFonts w:eastAsia="宋体"/>
          <w:szCs w:val="28"/>
        </w:rPr>
        <w:t>2</w:t>
      </w:r>
      <w:r w:rsidR="00307560">
        <w:rPr>
          <w:rFonts w:eastAsia="宋体" w:hint="eastAsia"/>
          <w:szCs w:val="28"/>
        </w:rPr>
        <w:t>.</w:t>
      </w:r>
      <w:r w:rsidR="00307560" w:rsidRPr="00307560">
        <w:rPr>
          <w:rFonts w:eastAsia="宋体" w:hint="eastAsia"/>
          <w:szCs w:val="28"/>
        </w:rPr>
        <w:t>事件溯源：支持同屏预览界面快速回放抛物轨迹</w:t>
      </w:r>
      <w:r w:rsidR="00307560" w:rsidRPr="00307560">
        <w:rPr>
          <w:rFonts w:eastAsia="宋体" w:hint="eastAsia"/>
          <w:szCs w:val="28"/>
        </w:rPr>
        <w:cr/>
      </w:r>
      <w:r w:rsidR="00307560">
        <w:rPr>
          <w:rFonts w:eastAsia="宋体"/>
          <w:szCs w:val="28"/>
        </w:rPr>
        <w:lastRenderedPageBreak/>
        <w:t>3</w:t>
      </w:r>
      <w:r w:rsidR="00307560">
        <w:rPr>
          <w:rFonts w:eastAsia="宋体" w:hint="eastAsia"/>
          <w:szCs w:val="28"/>
        </w:rPr>
        <w:t>.</w:t>
      </w:r>
      <w:r w:rsidR="00307560" w:rsidRPr="00307560">
        <w:rPr>
          <w:rFonts w:eastAsia="宋体" w:hint="eastAsia"/>
          <w:szCs w:val="28"/>
        </w:rPr>
        <w:t>证据留存：支持高空抛物事件录像和图片快速检索、导出</w:t>
      </w:r>
      <w:r w:rsidRPr="004975A1">
        <w:rPr>
          <w:rFonts w:eastAsia="宋体" w:hint="eastAsia"/>
          <w:szCs w:val="28"/>
        </w:rPr>
        <w:t>。</w:t>
      </w:r>
    </w:p>
    <w:p w:rsidR="004975A1" w:rsidRPr="004975A1" w:rsidRDefault="004975A1" w:rsidP="004975A1">
      <w:pPr>
        <w:ind w:firstLine="480"/>
        <w:rPr>
          <w:rFonts w:eastAsia="宋体"/>
          <w:szCs w:val="28"/>
        </w:rPr>
      </w:pPr>
      <w:r w:rsidRPr="004975A1">
        <w:rPr>
          <w:rFonts w:eastAsia="宋体" w:hint="eastAsia"/>
          <w:szCs w:val="28"/>
        </w:rPr>
        <w:t>前端和中心之间通过网络连通，网络推荐采用“接入——核心”双层架构。</w:t>
      </w:r>
    </w:p>
    <w:p w:rsidR="004975A1" w:rsidRPr="004975A1" w:rsidRDefault="004975A1" w:rsidP="004975A1">
      <w:pPr>
        <w:keepNext/>
        <w:keepLines/>
        <w:numPr>
          <w:ilvl w:val="1"/>
          <w:numId w:val="26"/>
        </w:numPr>
        <w:spacing w:before="240" w:after="120"/>
        <w:ind w:firstLineChars="0"/>
        <w:jc w:val="left"/>
        <w:outlineLvl w:val="1"/>
        <w:rPr>
          <w:rFonts w:eastAsia="黑体"/>
          <w:bCs/>
          <w:sz w:val="30"/>
          <w:szCs w:val="30"/>
          <w:lang w:val="x-none" w:eastAsia="x-none"/>
        </w:rPr>
      </w:pPr>
      <w:bookmarkStart w:id="9" w:name="_Toc51600556"/>
      <w:proofErr w:type="spellStart"/>
      <w:r w:rsidRPr="004975A1">
        <w:rPr>
          <w:rFonts w:eastAsia="黑体" w:hint="eastAsia"/>
          <w:bCs/>
          <w:sz w:val="30"/>
          <w:szCs w:val="30"/>
          <w:lang w:val="x-none" w:eastAsia="x-none"/>
        </w:rPr>
        <w:t>部署设计</w:t>
      </w:r>
      <w:bookmarkEnd w:id="9"/>
      <w:proofErr w:type="spellEnd"/>
    </w:p>
    <w:p w:rsidR="004975A1" w:rsidRPr="004975A1" w:rsidRDefault="004975A1" w:rsidP="004975A1">
      <w:pPr>
        <w:ind w:firstLine="480"/>
        <w:rPr>
          <w:rFonts w:eastAsia="宋体"/>
          <w:szCs w:val="28"/>
          <w:lang w:val="x-none" w:eastAsia="x-none"/>
        </w:rPr>
      </w:pPr>
      <w:proofErr w:type="spellStart"/>
      <w:r w:rsidRPr="004975A1">
        <w:rPr>
          <w:rFonts w:eastAsia="宋体"/>
          <w:szCs w:val="28"/>
          <w:lang w:val="x-none" w:eastAsia="x-none"/>
        </w:rPr>
        <w:t>部署设计分前端和中心部署，本方案着重介绍前端部署</w:t>
      </w:r>
      <w:proofErr w:type="spellEnd"/>
      <w:r w:rsidRPr="004975A1">
        <w:rPr>
          <w:rFonts w:eastAsia="宋体"/>
          <w:szCs w:val="28"/>
          <w:lang w:val="x-none" w:eastAsia="x-none"/>
        </w:rPr>
        <w:t>。</w:t>
      </w:r>
    </w:p>
    <w:p w:rsidR="004975A1" w:rsidRPr="004975A1" w:rsidRDefault="004975A1" w:rsidP="004975A1">
      <w:pPr>
        <w:keepNext/>
        <w:keepLines/>
        <w:numPr>
          <w:ilvl w:val="2"/>
          <w:numId w:val="21"/>
        </w:numPr>
        <w:tabs>
          <w:tab w:val="num" w:pos="360"/>
        </w:tabs>
        <w:spacing w:beforeLines="100" w:before="312" w:afterLines="50" w:after="156"/>
        <w:ind w:firstLineChars="0" w:firstLine="200"/>
        <w:jc w:val="left"/>
        <w:outlineLvl w:val="2"/>
        <w:rPr>
          <w:rFonts w:eastAsia="黑体"/>
          <w:bCs/>
          <w:sz w:val="28"/>
          <w:szCs w:val="28"/>
          <w:lang w:val="x-none"/>
        </w:rPr>
      </w:pPr>
      <w:bookmarkStart w:id="10" w:name="_Toc51600557"/>
      <w:r w:rsidRPr="004975A1">
        <w:rPr>
          <w:rFonts w:eastAsia="黑体" w:hint="eastAsia"/>
          <w:bCs/>
          <w:sz w:val="28"/>
          <w:szCs w:val="28"/>
          <w:lang w:val="x-none"/>
        </w:rPr>
        <w:t>前端部署</w:t>
      </w:r>
      <w:bookmarkEnd w:id="10"/>
    </w:p>
    <w:p w:rsidR="004975A1" w:rsidRPr="004975A1" w:rsidRDefault="004975A1" w:rsidP="004975A1">
      <w:pPr>
        <w:keepNext/>
        <w:keepLines/>
        <w:numPr>
          <w:ilvl w:val="3"/>
          <w:numId w:val="21"/>
        </w:numPr>
        <w:tabs>
          <w:tab w:val="num" w:pos="360"/>
        </w:tabs>
        <w:spacing w:beforeLines="50" w:before="156" w:afterLines="50" w:after="156"/>
        <w:ind w:firstLineChars="0" w:firstLine="200"/>
        <w:jc w:val="left"/>
        <w:outlineLvl w:val="3"/>
        <w:rPr>
          <w:rFonts w:eastAsia="黑体"/>
          <w:bCs/>
          <w:lang w:val="x-none" w:eastAsia="x-none"/>
        </w:rPr>
      </w:pPr>
      <w:proofErr w:type="spellStart"/>
      <w:r w:rsidRPr="004975A1">
        <w:rPr>
          <w:rFonts w:eastAsia="黑体" w:hint="eastAsia"/>
          <w:bCs/>
          <w:lang w:val="x-none" w:eastAsia="x-none"/>
        </w:rPr>
        <w:t>立杆</w:t>
      </w:r>
      <w:r w:rsidRPr="004975A1">
        <w:rPr>
          <w:rFonts w:eastAsia="黑体" w:hint="eastAsia"/>
          <w:bCs/>
          <w:lang w:val="x-none"/>
        </w:rPr>
        <w:t>选点</w:t>
      </w:r>
      <w:proofErr w:type="spellEnd"/>
    </w:p>
    <w:p w:rsidR="004975A1" w:rsidRPr="004975A1" w:rsidRDefault="004975A1" w:rsidP="004975A1">
      <w:pPr>
        <w:ind w:firstLine="480"/>
        <w:rPr>
          <w:rFonts w:eastAsia="宋体"/>
          <w:szCs w:val="28"/>
          <w:lang w:val="x-none"/>
        </w:rPr>
      </w:pPr>
      <w:r w:rsidRPr="004975A1">
        <w:rPr>
          <w:rFonts w:eastAsia="宋体" w:hint="eastAsia"/>
          <w:szCs w:val="28"/>
          <w:lang w:val="x-none"/>
        </w:rPr>
        <w:t>高空抛物摄像机的立杆位置一般在楼体周围的绿化带或者空地上，若只有一个单元（一个单元的楼梯长边在摄像机覆盖范围内），则一般建议安装在楼面的中轴线位置，若具有多个单元，则建议对每个单元楼分别立杆部署。对于小区外墙附近的栋楼监控，则需要协调有关部门在公共区域进行立杆。</w:t>
      </w:r>
    </w:p>
    <w:p w:rsidR="004975A1" w:rsidRPr="004975A1" w:rsidRDefault="004975A1" w:rsidP="004975A1">
      <w:pPr>
        <w:ind w:firstLine="480"/>
        <w:rPr>
          <w:rFonts w:eastAsia="宋体"/>
          <w:szCs w:val="28"/>
          <w:lang w:val="x-none"/>
        </w:rPr>
      </w:pPr>
      <w:r w:rsidRPr="004975A1">
        <w:rPr>
          <w:rFonts w:eastAsia="宋体" w:hint="eastAsia"/>
          <w:szCs w:val="28"/>
          <w:lang w:val="x-none"/>
        </w:rPr>
        <w:t>以一个单元为例，立杆部署的三视图如下（图中忽略杆高）：</w:t>
      </w:r>
    </w:p>
    <w:p w:rsidR="004975A1" w:rsidRPr="004975A1" w:rsidRDefault="004975A1" w:rsidP="004975A1">
      <w:pPr>
        <w:ind w:firstLineChars="0" w:firstLine="0"/>
        <w:jc w:val="center"/>
        <w:rPr>
          <w:rFonts w:eastAsia="宋体"/>
          <w:szCs w:val="28"/>
        </w:rPr>
      </w:pPr>
      <w:r w:rsidRPr="004975A1">
        <w:rPr>
          <w:rFonts w:eastAsia="宋体"/>
          <w:szCs w:val="28"/>
        </w:rPr>
        <w:object w:dxaOrig="8355" w:dyaOrig="5911">
          <v:shape id="_x0000_i1027" type="#_x0000_t75" style="width:311.8pt;height:220.45pt" o:ole="">
            <v:imagedata r:id="rId21" o:title=""/>
          </v:shape>
          <o:OLEObject Type="Embed" ProgID="Visio.Drawing.15" ShapeID="_x0000_i1027" DrawAspect="Content" ObjectID="_1682180138" r:id="rId22"/>
        </w:object>
      </w:r>
    </w:p>
    <w:p w:rsidR="004975A1" w:rsidRPr="004975A1" w:rsidRDefault="004975A1" w:rsidP="004975A1">
      <w:pPr>
        <w:keepNext/>
        <w:spacing w:line="240" w:lineRule="auto"/>
        <w:ind w:left="420" w:firstLineChars="0" w:firstLine="0"/>
        <w:jc w:val="center"/>
        <w:rPr>
          <w:rFonts w:ascii="Arial Unicode MS" w:eastAsia="宋体" w:hAnsi="Arial Unicode MS"/>
          <w:noProof/>
          <w:sz w:val="21"/>
          <w:szCs w:val="28"/>
        </w:rPr>
      </w:pPr>
      <w:bookmarkStart w:id="11" w:name="_Toc16175823"/>
      <w:r w:rsidRPr="004975A1">
        <w:rPr>
          <w:rFonts w:ascii="Arial Unicode MS" w:eastAsia="宋体" w:hAnsi="Arial Unicode MS" w:hint="eastAsia"/>
          <w:noProof/>
          <w:sz w:val="21"/>
          <w:szCs w:val="28"/>
        </w:rPr>
        <w:lastRenderedPageBreak/>
        <w:t>前端部署俯视图</w:t>
      </w:r>
      <w:bookmarkEnd w:id="11"/>
    </w:p>
    <w:p w:rsidR="004975A1" w:rsidRPr="004975A1" w:rsidRDefault="004975A1" w:rsidP="004975A1">
      <w:pPr>
        <w:ind w:firstLineChars="0" w:firstLine="0"/>
        <w:jc w:val="center"/>
        <w:rPr>
          <w:rFonts w:eastAsia="宋体"/>
          <w:szCs w:val="28"/>
        </w:rPr>
      </w:pPr>
      <w:r w:rsidRPr="004975A1">
        <w:rPr>
          <w:rFonts w:eastAsia="宋体"/>
          <w:szCs w:val="28"/>
        </w:rPr>
        <w:object w:dxaOrig="5656" w:dyaOrig="5431">
          <v:shape id="_x0000_i1028" type="#_x0000_t75" style="width:221pt;height:212.1pt" o:ole="">
            <v:imagedata r:id="rId23" o:title=""/>
          </v:shape>
          <o:OLEObject Type="Embed" ProgID="Visio.Drawing.15" ShapeID="_x0000_i1028" DrawAspect="Content" ObjectID="_1682180139" r:id="rId24"/>
        </w:object>
      </w:r>
    </w:p>
    <w:p w:rsidR="004975A1" w:rsidRPr="004975A1" w:rsidRDefault="004975A1" w:rsidP="004975A1">
      <w:pPr>
        <w:keepNext/>
        <w:spacing w:line="240" w:lineRule="auto"/>
        <w:ind w:left="420" w:firstLineChars="0" w:firstLine="0"/>
        <w:jc w:val="center"/>
        <w:rPr>
          <w:rFonts w:ascii="Arial Unicode MS" w:eastAsia="宋体" w:hAnsi="Arial Unicode MS"/>
          <w:noProof/>
          <w:sz w:val="21"/>
          <w:szCs w:val="28"/>
        </w:rPr>
      </w:pPr>
      <w:bookmarkStart w:id="12" w:name="_Toc16175824"/>
      <w:r w:rsidRPr="004975A1">
        <w:rPr>
          <w:rFonts w:ascii="Arial Unicode MS" w:eastAsia="宋体" w:hAnsi="Arial Unicode MS" w:hint="eastAsia"/>
          <w:noProof/>
          <w:sz w:val="21"/>
          <w:szCs w:val="28"/>
        </w:rPr>
        <w:t>前端部署正视图</w:t>
      </w:r>
      <w:bookmarkEnd w:id="12"/>
    </w:p>
    <w:p w:rsidR="004975A1" w:rsidRPr="004975A1" w:rsidRDefault="004975A1" w:rsidP="004975A1">
      <w:pPr>
        <w:ind w:firstLineChars="0" w:firstLine="0"/>
        <w:jc w:val="center"/>
        <w:rPr>
          <w:rFonts w:eastAsia="宋体"/>
          <w:szCs w:val="28"/>
        </w:rPr>
      </w:pPr>
      <w:r w:rsidRPr="004975A1">
        <w:rPr>
          <w:rFonts w:eastAsia="宋体"/>
          <w:szCs w:val="28"/>
        </w:rPr>
        <w:object w:dxaOrig="3871" w:dyaOrig="5431">
          <v:shape id="_x0000_i1029" type="#_x0000_t75" style="width:141.8pt;height:198.85pt" o:ole="">
            <v:imagedata r:id="rId25" o:title=""/>
          </v:shape>
          <o:OLEObject Type="Embed" ProgID="Visio.Drawing.15" ShapeID="_x0000_i1029" DrawAspect="Content" ObjectID="_1682180140" r:id="rId26"/>
        </w:object>
      </w:r>
    </w:p>
    <w:p w:rsidR="004975A1" w:rsidRPr="004975A1" w:rsidRDefault="004975A1" w:rsidP="004975A1">
      <w:pPr>
        <w:keepNext/>
        <w:spacing w:line="240" w:lineRule="auto"/>
        <w:ind w:left="420" w:firstLineChars="0" w:firstLine="0"/>
        <w:jc w:val="center"/>
        <w:rPr>
          <w:rFonts w:ascii="Arial Unicode MS" w:eastAsia="宋体" w:hAnsi="Arial Unicode MS"/>
          <w:noProof/>
          <w:sz w:val="21"/>
          <w:szCs w:val="28"/>
        </w:rPr>
      </w:pPr>
      <w:bookmarkStart w:id="13" w:name="_Toc16175825"/>
      <w:r w:rsidRPr="004975A1">
        <w:rPr>
          <w:rFonts w:ascii="Arial Unicode MS" w:eastAsia="宋体" w:hAnsi="Arial Unicode MS" w:hint="eastAsia"/>
          <w:noProof/>
          <w:sz w:val="21"/>
          <w:szCs w:val="28"/>
        </w:rPr>
        <w:t>前端部署左视图</w:t>
      </w:r>
      <w:bookmarkEnd w:id="13"/>
    </w:p>
    <w:p w:rsidR="004975A1" w:rsidRPr="004975A1" w:rsidRDefault="004975A1" w:rsidP="004975A1">
      <w:pPr>
        <w:keepNext/>
        <w:keepLines/>
        <w:numPr>
          <w:ilvl w:val="3"/>
          <w:numId w:val="21"/>
        </w:numPr>
        <w:tabs>
          <w:tab w:val="num" w:pos="360"/>
        </w:tabs>
        <w:spacing w:beforeLines="50" w:before="156" w:afterLines="50" w:after="156"/>
        <w:ind w:firstLineChars="0" w:firstLine="200"/>
        <w:jc w:val="left"/>
        <w:outlineLvl w:val="3"/>
        <w:rPr>
          <w:rFonts w:eastAsia="黑体"/>
          <w:bCs/>
          <w:lang w:val="x-none" w:eastAsia="x-none"/>
        </w:rPr>
      </w:pPr>
      <w:proofErr w:type="spellStart"/>
      <w:r w:rsidRPr="004975A1">
        <w:rPr>
          <w:rFonts w:eastAsia="黑体" w:hint="eastAsia"/>
          <w:bCs/>
          <w:lang w:val="x-none" w:eastAsia="x-none"/>
        </w:rPr>
        <w:t>摄像机部署</w:t>
      </w:r>
      <w:proofErr w:type="spellEnd"/>
    </w:p>
    <w:p w:rsidR="004975A1" w:rsidRPr="004975A1" w:rsidRDefault="004975A1" w:rsidP="004975A1">
      <w:pPr>
        <w:ind w:firstLine="480"/>
        <w:rPr>
          <w:rFonts w:eastAsia="宋体"/>
          <w:szCs w:val="21"/>
        </w:rPr>
      </w:pPr>
      <w:r w:rsidRPr="004975A1">
        <w:rPr>
          <w:rFonts w:eastAsia="宋体" w:hint="eastAsia"/>
          <w:szCs w:val="21"/>
        </w:rPr>
        <w:t>根据《民用建筑设计通则》，高层住宅层数一般常见层数为</w:t>
      </w:r>
      <w:r w:rsidRPr="004975A1">
        <w:rPr>
          <w:rFonts w:eastAsia="宋体" w:hint="eastAsia"/>
          <w:szCs w:val="21"/>
        </w:rPr>
        <w:t>11/18/26/33</w:t>
      </w:r>
      <w:r w:rsidRPr="004975A1">
        <w:rPr>
          <w:rFonts w:eastAsia="宋体" w:hint="eastAsia"/>
          <w:szCs w:val="21"/>
        </w:rPr>
        <w:t>（层高</w:t>
      </w:r>
      <w:r w:rsidRPr="004975A1">
        <w:rPr>
          <w:rFonts w:eastAsia="宋体" w:hint="eastAsia"/>
          <w:szCs w:val="21"/>
        </w:rPr>
        <w:t>3</w:t>
      </w:r>
      <w:r w:rsidRPr="004975A1">
        <w:rPr>
          <w:rFonts w:eastAsia="宋体" w:hint="eastAsia"/>
          <w:szCs w:val="21"/>
        </w:rPr>
        <w:t>米）。随着层高调整，如</w:t>
      </w:r>
      <w:r w:rsidRPr="004975A1">
        <w:rPr>
          <w:rFonts w:eastAsia="宋体" w:hint="eastAsia"/>
          <w:szCs w:val="21"/>
        </w:rPr>
        <w:t>2.9</w:t>
      </w:r>
      <w:r w:rsidRPr="004975A1">
        <w:rPr>
          <w:rFonts w:eastAsia="宋体" w:hint="eastAsia"/>
          <w:szCs w:val="21"/>
        </w:rPr>
        <w:t>米、</w:t>
      </w:r>
      <w:r w:rsidRPr="004975A1">
        <w:rPr>
          <w:rFonts w:eastAsia="宋体" w:hint="eastAsia"/>
          <w:szCs w:val="21"/>
        </w:rPr>
        <w:t>2.8</w:t>
      </w:r>
      <w:r w:rsidRPr="004975A1">
        <w:rPr>
          <w:rFonts w:eastAsia="宋体" w:hint="eastAsia"/>
          <w:szCs w:val="21"/>
        </w:rPr>
        <w:t>米，层数会有所浮动。实际项目中，可以以</w:t>
      </w:r>
      <w:r w:rsidRPr="004975A1">
        <w:rPr>
          <w:rFonts w:eastAsia="宋体" w:hint="eastAsia"/>
          <w:szCs w:val="21"/>
        </w:rPr>
        <w:t>3</w:t>
      </w:r>
      <w:r w:rsidRPr="004975A1">
        <w:rPr>
          <w:rFonts w:eastAsia="宋体" w:hint="eastAsia"/>
          <w:szCs w:val="21"/>
        </w:rPr>
        <w:t>米层高进行估算，则</w:t>
      </w:r>
      <w:r w:rsidRPr="004975A1">
        <w:rPr>
          <w:rFonts w:eastAsia="宋体" w:hint="eastAsia"/>
          <w:szCs w:val="21"/>
        </w:rPr>
        <w:t>11/18/26/33</w:t>
      </w:r>
      <w:r w:rsidRPr="004975A1">
        <w:rPr>
          <w:rFonts w:eastAsia="宋体" w:hint="eastAsia"/>
          <w:szCs w:val="21"/>
        </w:rPr>
        <w:t>层分别对应</w:t>
      </w:r>
      <w:r w:rsidRPr="004975A1">
        <w:rPr>
          <w:rFonts w:eastAsia="宋体" w:hint="eastAsia"/>
          <w:szCs w:val="21"/>
        </w:rPr>
        <w:t>33/54/78/99</w:t>
      </w:r>
      <w:r w:rsidRPr="004975A1">
        <w:rPr>
          <w:rFonts w:eastAsia="宋体" w:hint="eastAsia"/>
          <w:szCs w:val="21"/>
        </w:rPr>
        <w:t>米。</w:t>
      </w:r>
    </w:p>
    <w:p w:rsidR="004975A1" w:rsidRPr="004975A1" w:rsidRDefault="004975A1" w:rsidP="004975A1">
      <w:pPr>
        <w:ind w:firstLine="480"/>
        <w:rPr>
          <w:rFonts w:eastAsia="宋体"/>
          <w:szCs w:val="21"/>
        </w:rPr>
      </w:pPr>
      <w:r w:rsidRPr="004975A1">
        <w:rPr>
          <w:rFonts w:eastAsia="宋体" w:hint="eastAsia"/>
          <w:szCs w:val="21"/>
        </w:rPr>
        <w:t>在实际部署中，建议立杆距离</w:t>
      </w:r>
      <w:r w:rsidRPr="004975A1">
        <w:rPr>
          <w:rFonts w:eastAsia="宋体" w:hint="eastAsia"/>
          <w:szCs w:val="21"/>
        </w:rPr>
        <w:t>d</w:t>
      </w:r>
      <w:r w:rsidRPr="004975A1">
        <w:rPr>
          <w:rFonts w:eastAsia="宋体" w:hint="eastAsia"/>
          <w:szCs w:val="21"/>
        </w:rPr>
        <w:t>为</w:t>
      </w:r>
      <w:r w:rsidRPr="004975A1">
        <w:rPr>
          <w:rFonts w:eastAsia="宋体" w:hint="eastAsia"/>
          <w:szCs w:val="21"/>
        </w:rPr>
        <w:t>20~</w:t>
      </w:r>
      <w:r w:rsidRPr="004975A1">
        <w:rPr>
          <w:rFonts w:eastAsia="宋体"/>
          <w:szCs w:val="21"/>
        </w:rPr>
        <w:t>30</w:t>
      </w:r>
      <w:r w:rsidRPr="004975A1">
        <w:rPr>
          <w:rFonts w:eastAsia="宋体" w:hint="eastAsia"/>
          <w:szCs w:val="21"/>
        </w:rPr>
        <w:t>米，</w:t>
      </w:r>
      <w:r w:rsidRPr="004975A1">
        <w:rPr>
          <w:rFonts w:eastAsia="宋体" w:hint="eastAsia"/>
          <w:szCs w:val="21"/>
        </w:rPr>
        <w:t>d</w:t>
      </w:r>
      <w:r w:rsidRPr="004975A1">
        <w:rPr>
          <w:rFonts w:eastAsia="宋体" w:hint="eastAsia"/>
          <w:szCs w:val="21"/>
        </w:rPr>
        <w:t>取</w:t>
      </w:r>
      <w:r w:rsidRPr="004975A1">
        <w:rPr>
          <w:rFonts w:eastAsia="宋体" w:hint="eastAsia"/>
          <w:szCs w:val="21"/>
        </w:rPr>
        <w:t>30</w:t>
      </w:r>
      <w:r w:rsidRPr="004975A1">
        <w:rPr>
          <w:rFonts w:eastAsia="宋体" w:hint="eastAsia"/>
          <w:szCs w:val="21"/>
        </w:rPr>
        <w:t>米时监控效果最佳，建议立杆高度为</w:t>
      </w:r>
      <w:r w:rsidRPr="004975A1">
        <w:rPr>
          <w:rFonts w:eastAsia="宋体" w:hint="eastAsia"/>
          <w:szCs w:val="21"/>
        </w:rPr>
        <w:t>2.5~</w:t>
      </w:r>
      <w:r w:rsidRPr="004975A1">
        <w:rPr>
          <w:rFonts w:eastAsia="宋体"/>
          <w:szCs w:val="21"/>
        </w:rPr>
        <w:t>3</w:t>
      </w:r>
      <w:r w:rsidRPr="004975A1">
        <w:rPr>
          <w:rFonts w:eastAsia="宋体" w:hint="eastAsia"/>
          <w:szCs w:val="21"/>
        </w:rPr>
        <w:t>米。以立杆高度为</w:t>
      </w:r>
      <w:r w:rsidRPr="004975A1">
        <w:rPr>
          <w:rFonts w:eastAsia="宋体" w:hint="eastAsia"/>
          <w:szCs w:val="21"/>
        </w:rPr>
        <w:t>2.5</w:t>
      </w:r>
      <w:r w:rsidRPr="004975A1">
        <w:rPr>
          <w:rFonts w:eastAsia="宋体" w:hint="eastAsia"/>
          <w:szCs w:val="21"/>
        </w:rPr>
        <w:t>米为例，</w:t>
      </w:r>
    </w:p>
    <w:p w:rsidR="004975A1" w:rsidRPr="004975A1" w:rsidRDefault="004975A1" w:rsidP="004975A1">
      <w:pPr>
        <w:ind w:firstLine="480"/>
        <w:rPr>
          <w:rFonts w:eastAsia="宋体"/>
          <w:szCs w:val="21"/>
        </w:rPr>
      </w:pPr>
      <w:r w:rsidRPr="004975A1">
        <w:rPr>
          <w:rFonts w:eastAsia="宋体" w:hint="eastAsia"/>
          <w:szCs w:val="21"/>
        </w:rPr>
        <w:t>当楼高为</w:t>
      </w:r>
      <w:r w:rsidRPr="004975A1">
        <w:rPr>
          <w:rFonts w:eastAsia="宋体" w:hint="eastAsia"/>
          <w:szCs w:val="21"/>
        </w:rPr>
        <w:t>33</w:t>
      </w:r>
      <w:r w:rsidRPr="004975A1">
        <w:rPr>
          <w:rFonts w:eastAsia="宋体" w:hint="eastAsia"/>
          <w:szCs w:val="21"/>
        </w:rPr>
        <w:t>层时，建议部署方案如下：</w:t>
      </w:r>
    </w:p>
    <w:p w:rsidR="004975A1" w:rsidRPr="004975A1" w:rsidRDefault="004975A1" w:rsidP="004975A1">
      <w:pPr>
        <w:ind w:left="900" w:firstLineChars="0" w:firstLine="0"/>
        <w:jc w:val="center"/>
        <w:rPr>
          <w:rFonts w:eastAsia="宋体"/>
          <w:sz w:val="21"/>
          <w:szCs w:val="28"/>
        </w:rPr>
      </w:pPr>
      <w:bookmarkStart w:id="14" w:name="_Toc16175844"/>
      <w:r w:rsidRPr="004975A1">
        <w:rPr>
          <w:rFonts w:eastAsia="宋体" w:hint="eastAsia"/>
          <w:sz w:val="21"/>
          <w:szCs w:val="28"/>
        </w:rPr>
        <w:t>33</w:t>
      </w:r>
      <w:r w:rsidRPr="004975A1">
        <w:rPr>
          <w:rFonts w:eastAsia="宋体" w:hint="eastAsia"/>
          <w:sz w:val="21"/>
          <w:szCs w:val="28"/>
        </w:rPr>
        <w:t>层部署方案</w:t>
      </w:r>
      <w:bookmarkEnd w:id="14"/>
    </w:p>
    <w:tbl>
      <w:tblPr>
        <w:tblW w:w="5000" w:type="pct"/>
        <w:jc w:val="center"/>
        <w:tblCellMar>
          <w:left w:w="0" w:type="dxa"/>
          <w:right w:w="0" w:type="dxa"/>
        </w:tblCellMar>
        <w:tblLook w:val="04A0" w:firstRow="1" w:lastRow="0" w:firstColumn="1" w:lastColumn="0" w:noHBand="0" w:noVBand="1"/>
      </w:tblPr>
      <w:tblGrid>
        <w:gridCol w:w="1222"/>
        <w:gridCol w:w="1891"/>
        <w:gridCol w:w="1022"/>
        <w:gridCol w:w="1448"/>
        <w:gridCol w:w="1357"/>
        <w:gridCol w:w="1356"/>
      </w:tblGrid>
      <w:tr w:rsidR="004975A1" w:rsidRPr="004975A1" w:rsidTr="00370BA4">
        <w:trPr>
          <w:trHeight w:val="312"/>
          <w:jc w:val="center"/>
        </w:trPr>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楼高(层)</w:t>
            </w:r>
          </w:p>
        </w:tc>
        <w:tc>
          <w:tcPr>
            <w:tcW w:w="1140" w:type="pct"/>
            <w:tcBorders>
              <w:top w:val="single" w:sz="4" w:space="0" w:color="auto"/>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立杆距离(米)</w:t>
            </w:r>
          </w:p>
        </w:tc>
        <w:tc>
          <w:tcPr>
            <w:tcW w:w="616" w:type="pct"/>
            <w:tcBorders>
              <w:top w:val="single" w:sz="4" w:space="0" w:color="auto"/>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分辨率</w:t>
            </w:r>
          </w:p>
        </w:tc>
        <w:tc>
          <w:tcPr>
            <w:tcW w:w="873" w:type="pct"/>
            <w:tcBorders>
              <w:top w:val="single" w:sz="4" w:space="0" w:color="auto"/>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焦距(mm)</w:t>
            </w:r>
          </w:p>
        </w:tc>
        <w:tc>
          <w:tcPr>
            <w:tcW w:w="818" w:type="pct"/>
            <w:tcBorders>
              <w:top w:val="single" w:sz="4" w:space="0" w:color="auto"/>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覆盖楼层</w:t>
            </w:r>
          </w:p>
        </w:tc>
        <w:tc>
          <w:tcPr>
            <w:tcW w:w="817" w:type="pct"/>
            <w:tcBorders>
              <w:top w:val="single" w:sz="4" w:space="0" w:color="auto"/>
              <w:left w:val="nil"/>
              <w:bottom w:val="single" w:sz="4" w:space="0" w:color="auto"/>
              <w:right w:val="single" w:sz="4" w:space="0" w:color="auto"/>
            </w:tcBorders>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roofErr w:type="gramStart"/>
            <w:r w:rsidRPr="004975A1">
              <w:rPr>
                <w:rFonts w:ascii="等线" w:eastAsia="等线" w:hAnsi="等线" w:cs="宋体" w:hint="eastAsia"/>
                <w:color w:val="000000"/>
                <w:kern w:val="0"/>
                <w:sz w:val="22"/>
                <w:szCs w:val="22"/>
              </w:rPr>
              <w:t>覆盖楼宽</w:t>
            </w:r>
            <w:proofErr w:type="gramEnd"/>
            <w:r w:rsidRPr="004975A1">
              <w:rPr>
                <w:rFonts w:ascii="等线" w:eastAsia="等线" w:hAnsi="等线" w:cs="宋体" w:hint="eastAsia"/>
                <w:color w:val="000000"/>
                <w:kern w:val="0"/>
                <w:sz w:val="22"/>
                <w:szCs w:val="22"/>
              </w:rPr>
              <w:t>(米)</w:t>
            </w:r>
          </w:p>
        </w:tc>
      </w:tr>
      <w:tr w:rsidR="004975A1" w:rsidRPr="004975A1" w:rsidTr="00370BA4">
        <w:trPr>
          <w:trHeight w:val="312"/>
          <w:jc w:val="center"/>
        </w:trPr>
        <w:tc>
          <w:tcPr>
            <w:tcW w:w="736" w:type="pct"/>
            <w:vMerge w:val="restart"/>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lastRenderedPageBreak/>
              <w:t>33</w:t>
            </w:r>
          </w:p>
        </w:tc>
        <w:tc>
          <w:tcPr>
            <w:tcW w:w="1140" w:type="pct"/>
            <w:vMerge w:val="restart"/>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30</w:t>
            </w:r>
          </w:p>
        </w:tc>
        <w:tc>
          <w:tcPr>
            <w:tcW w:w="616" w:type="pct"/>
            <w:vMerge w:val="restart"/>
            <w:tcBorders>
              <w:top w:val="nil"/>
              <w:left w:val="single" w:sz="4" w:space="0" w:color="auto"/>
              <w:bottom w:val="nil"/>
              <w:right w:val="single" w:sz="8"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800W</w:t>
            </w:r>
          </w:p>
        </w:tc>
        <w:tc>
          <w:tcPr>
            <w:tcW w:w="873" w:type="pct"/>
            <w:tcBorders>
              <w:top w:val="nil"/>
              <w:left w:val="single" w:sz="8"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12</w:t>
            </w:r>
          </w:p>
        </w:tc>
        <w:tc>
          <w:tcPr>
            <w:tcW w:w="818" w:type="pct"/>
            <w:tcBorders>
              <w:top w:val="nil"/>
              <w:left w:val="single" w:sz="4" w:space="0" w:color="auto"/>
              <w:bottom w:val="single" w:sz="4" w:space="0" w:color="000000"/>
              <w:right w:val="single" w:sz="8"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13~33</w:t>
            </w:r>
          </w:p>
        </w:tc>
        <w:tc>
          <w:tcPr>
            <w:tcW w:w="817" w:type="pct"/>
            <w:vMerge w:val="restart"/>
            <w:tcBorders>
              <w:top w:val="nil"/>
              <w:left w:val="single" w:sz="4" w:space="0" w:color="auto"/>
              <w:right w:val="single" w:sz="8"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35</w:t>
            </w:r>
          </w:p>
        </w:tc>
      </w:tr>
      <w:tr w:rsidR="004975A1" w:rsidRPr="004975A1" w:rsidTr="00370BA4">
        <w:trPr>
          <w:trHeight w:val="312"/>
          <w:jc w:val="center"/>
        </w:trPr>
        <w:tc>
          <w:tcPr>
            <w:tcW w:w="73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1140"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616" w:type="pct"/>
            <w:vMerge/>
            <w:tcBorders>
              <w:top w:val="nil"/>
              <w:left w:val="single" w:sz="4" w:space="0" w:color="auto"/>
              <w:bottom w:val="nil"/>
              <w:right w:val="single" w:sz="8"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873" w:type="pct"/>
            <w:tcBorders>
              <w:top w:val="nil"/>
              <w:left w:val="single" w:sz="8"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8</w:t>
            </w:r>
          </w:p>
        </w:tc>
        <w:tc>
          <w:tcPr>
            <w:tcW w:w="818" w:type="pct"/>
            <w:tcBorders>
              <w:top w:val="nil"/>
              <w:left w:val="single" w:sz="4" w:space="0" w:color="auto"/>
              <w:bottom w:val="single" w:sz="4" w:space="0" w:color="000000"/>
              <w:right w:val="single" w:sz="8"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10~21</w:t>
            </w:r>
          </w:p>
        </w:tc>
        <w:tc>
          <w:tcPr>
            <w:tcW w:w="817" w:type="pct"/>
            <w:vMerge/>
            <w:tcBorders>
              <w:left w:val="single" w:sz="4" w:space="0" w:color="auto"/>
              <w:right w:val="single" w:sz="8"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r>
      <w:tr w:rsidR="004975A1" w:rsidRPr="004975A1" w:rsidTr="00370BA4">
        <w:trPr>
          <w:trHeight w:val="312"/>
          <w:jc w:val="center"/>
        </w:trPr>
        <w:tc>
          <w:tcPr>
            <w:tcW w:w="73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1140"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616" w:type="pct"/>
            <w:vMerge/>
            <w:tcBorders>
              <w:top w:val="nil"/>
              <w:left w:val="single" w:sz="4" w:space="0" w:color="auto"/>
              <w:bottom w:val="nil"/>
              <w:right w:val="single" w:sz="8"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873" w:type="pct"/>
            <w:tcBorders>
              <w:top w:val="nil"/>
              <w:left w:val="single" w:sz="8" w:space="0" w:color="auto"/>
              <w:bottom w:val="single" w:sz="8"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2.8</w:t>
            </w:r>
          </w:p>
        </w:tc>
        <w:tc>
          <w:tcPr>
            <w:tcW w:w="818" w:type="pct"/>
            <w:tcBorders>
              <w:top w:val="nil"/>
              <w:left w:val="single" w:sz="4" w:space="0" w:color="auto"/>
              <w:bottom w:val="single" w:sz="8" w:space="0" w:color="000000"/>
              <w:right w:val="single" w:sz="8"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1~13</w:t>
            </w:r>
          </w:p>
        </w:tc>
        <w:tc>
          <w:tcPr>
            <w:tcW w:w="817" w:type="pct"/>
            <w:vMerge/>
            <w:tcBorders>
              <w:left w:val="single" w:sz="4" w:space="0" w:color="auto"/>
              <w:bottom w:val="single" w:sz="8" w:space="0" w:color="000000"/>
              <w:right w:val="single" w:sz="8"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r>
      <w:tr w:rsidR="004975A1" w:rsidRPr="004975A1" w:rsidTr="00370BA4">
        <w:trPr>
          <w:trHeight w:val="312"/>
          <w:jc w:val="center"/>
        </w:trPr>
        <w:tc>
          <w:tcPr>
            <w:tcW w:w="73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1140"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61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400W</w:t>
            </w:r>
          </w:p>
        </w:tc>
        <w:tc>
          <w:tcPr>
            <w:tcW w:w="873"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12</w:t>
            </w:r>
          </w:p>
        </w:tc>
        <w:tc>
          <w:tcPr>
            <w:tcW w:w="818"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13~33</w:t>
            </w:r>
          </w:p>
        </w:tc>
        <w:tc>
          <w:tcPr>
            <w:tcW w:w="817" w:type="pct"/>
            <w:vMerge w:val="restart"/>
            <w:tcBorders>
              <w:top w:val="nil"/>
              <w:left w:val="single" w:sz="4" w:space="0" w:color="auto"/>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35</w:t>
            </w:r>
          </w:p>
        </w:tc>
      </w:tr>
      <w:tr w:rsidR="004975A1" w:rsidRPr="004975A1" w:rsidTr="00370BA4">
        <w:trPr>
          <w:trHeight w:val="312"/>
          <w:jc w:val="center"/>
        </w:trPr>
        <w:tc>
          <w:tcPr>
            <w:tcW w:w="73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1140"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61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873"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8</w:t>
            </w:r>
          </w:p>
        </w:tc>
        <w:tc>
          <w:tcPr>
            <w:tcW w:w="818"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10~21</w:t>
            </w:r>
          </w:p>
        </w:tc>
        <w:tc>
          <w:tcPr>
            <w:tcW w:w="817" w:type="pct"/>
            <w:vMerge/>
            <w:tcBorders>
              <w:left w:val="single" w:sz="4" w:space="0" w:color="auto"/>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r>
      <w:tr w:rsidR="004975A1" w:rsidRPr="004975A1" w:rsidTr="00370BA4">
        <w:trPr>
          <w:trHeight w:val="312"/>
          <w:jc w:val="center"/>
        </w:trPr>
        <w:tc>
          <w:tcPr>
            <w:tcW w:w="73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1140"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61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873"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2.8</w:t>
            </w:r>
          </w:p>
        </w:tc>
        <w:tc>
          <w:tcPr>
            <w:tcW w:w="818"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1~12</w:t>
            </w:r>
          </w:p>
        </w:tc>
        <w:tc>
          <w:tcPr>
            <w:tcW w:w="817" w:type="pct"/>
            <w:vMerge/>
            <w:tcBorders>
              <w:left w:val="single" w:sz="4" w:space="0" w:color="auto"/>
              <w:bottom w:val="single" w:sz="4" w:space="0" w:color="auto"/>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r>
      <w:tr w:rsidR="004975A1" w:rsidRPr="004975A1" w:rsidTr="00370BA4">
        <w:trPr>
          <w:trHeight w:val="312"/>
          <w:jc w:val="center"/>
        </w:trPr>
        <w:tc>
          <w:tcPr>
            <w:tcW w:w="73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114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20</w:t>
            </w:r>
          </w:p>
        </w:tc>
        <w:tc>
          <w:tcPr>
            <w:tcW w:w="61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800W</w:t>
            </w:r>
          </w:p>
        </w:tc>
        <w:tc>
          <w:tcPr>
            <w:tcW w:w="873"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12</w:t>
            </w:r>
          </w:p>
        </w:tc>
        <w:tc>
          <w:tcPr>
            <w:tcW w:w="818"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11~33</w:t>
            </w:r>
          </w:p>
        </w:tc>
        <w:tc>
          <w:tcPr>
            <w:tcW w:w="817" w:type="pct"/>
            <w:vMerge w:val="restart"/>
            <w:tcBorders>
              <w:top w:val="nil"/>
              <w:left w:val="single" w:sz="4" w:space="0" w:color="auto"/>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30</w:t>
            </w:r>
          </w:p>
        </w:tc>
      </w:tr>
      <w:tr w:rsidR="004975A1" w:rsidRPr="004975A1" w:rsidTr="00370BA4">
        <w:trPr>
          <w:trHeight w:val="312"/>
          <w:jc w:val="center"/>
        </w:trPr>
        <w:tc>
          <w:tcPr>
            <w:tcW w:w="73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1140"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61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873"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6</w:t>
            </w:r>
          </w:p>
        </w:tc>
        <w:tc>
          <w:tcPr>
            <w:tcW w:w="818"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7~18</w:t>
            </w:r>
          </w:p>
        </w:tc>
        <w:tc>
          <w:tcPr>
            <w:tcW w:w="817" w:type="pct"/>
            <w:vMerge/>
            <w:tcBorders>
              <w:left w:val="single" w:sz="4" w:space="0" w:color="auto"/>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r>
      <w:tr w:rsidR="004975A1" w:rsidRPr="004975A1" w:rsidTr="00370BA4">
        <w:trPr>
          <w:trHeight w:val="312"/>
          <w:jc w:val="center"/>
        </w:trPr>
        <w:tc>
          <w:tcPr>
            <w:tcW w:w="73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1140"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61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873"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2.8</w:t>
            </w:r>
          </w:p>
        </w:tc>
        <w:tc>
          <w:tcPr>
            <w:tcW w:w="818"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1~8</w:t>
            </w:r>
          </w:p>
        </w:tc>
        <w:tc>
          <w:tcPr>
            <w:tcW w:w="817" w:type="pct"/>
            <w:vMerge/>
            <w:tcBorders>
              <w:left w:val="single" w:sz="4" w:space="0" w:color="auto"/>
              <w:bottom w:val="single" w:sz="4" w:space="0" w:color="000000"/>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r>
      <w:tr w:rsidR="004975A1" w:rsidRPr="004975A1" w:rsidTr="00370BA4">
        <w:trPr>
          <w:trHeight w:val="312"/>
          <w:jc w:val="center"/>
        </w:trPr>
        <w:tc>
          <w:tcPr>
            <w:tcW w:w="73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1140"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61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400W</w:t>
            </w:r>
          </w:p>
        </w:tc>
        <w:tc>
          <w:tcPr>
            <w:tcW w:w="873" w:type="pct"/>
            <w:tcBorders>
              <w:top w:val="nil"/>
              <w:left w:val="single" w:sz="4" w:space="0" w:color="auto"/>
              <w:bottom w:val="single" w:sz="4" w:space="0" w:color="000000"/>
              <w:right w:val="single" w:sz="4" w:space="0" w:color="auto"/>
            </w:tcBorders>
            <w:shd w:val="clear" w:color="000000" w:fill="FFFFFF"/>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12</w:t>
            </w:r>
          </w:p>
        </w:tc>
        <w:tc>
          <w:tcPr>
            <w:tcW w:w="818" w:type="pct"/>
            <w:tcBorders>
              <w:top w:val="nil"/>
              <w:left w:val="single" w:sz="4" w:space="0" w:color="auto"/>
              <w:bottom w:val="single" w:sz="4" w:space="0" w:color="000000"/>
              <w:right w:val="single" w:sz="4" w:space="0" w:color="auto"/>
            </w:tcBorders>
            <w:shd w:val="clear" w:color="000000" w:fill="FFFFFF"/>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12-33</w:t>
            </w:r>
          </w:p>
        </w:tc>
        <w:tc>
          <w:tcPr>
            <w:tcW w:w="817" w:type="pct"/>
            <w:vMerge w:val="restart"/>
            <w:tcBorders>
              <w:top w:val="nil"/>
              <w:left w:val="single" w:sz="4" w:space="0" w:color="auto"/>
              <w:right w:val="single" w:sz="4" w:space="0" w:color="auto"/>
            </w:tcBorders>
            <w:shd w:val="clear" w:color="000000" w:fill="FFFFFF"/>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30</w:t>
            </w:r>
          </w:p>
        </w:tc>
      </w:tr>
      <w:tr w:rsidR="004975A1" w:rsidRPr="004975A1" w:rsidTr="00370BA4">
        <w:trPr>
          <w:trHeight w:val="312"/>
          <w:jc w:val="center"/>
        </w:trPr>
        <w:tc>
          <w:tcPr>
            <w:tcW w:w="73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1140"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61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873" w:type="pct"/>
            <w:tcBorders>
              <w:top w:val="nil"/>
              <w:left w:val="single" w:sz="4" w:space="0" w:color="auto"/>
              <w:bottom w:val="single" w:sz="4" w:space="0" w:color="000000"/>
              <w:right w:val="single" w:sz="4" w:space="0" w:color="auto"/>
            </w:tcBorders>
            <w:shd w:val="clear" w:color="000000" w:fill="FFFFFF"/>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4</w:t>
            </w:r>
          </w:p>
        </w:tc>
        <w:tc>
          <w:tcPr>
            <w:tcW w:w="818" w:type="pct"/>
            <w:tcBorders>
              <w:top w:val="nil"/>
              <w:left w:val="single" w:sz="4" w:space="0" w:color="auto"/>
              <w:bottom w:val="single" w:sz="4" w:space="0" w:color="000000"/>
              <w:right w:val="single" w:sz="4" w:space="0" w:color="auto"/>
            </w:tcBorders>
            <w:shd w:val="clear" w:color="000000" w:fill="FFFFFF"/>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5~23</w:t>
            </w:r>
          </w:p>
        </w:tc>
        <w:tc>
          <w:tcPr>
            <w:tcW w:w="817" w:type="pct"/>
            <w:vMerge/>
            <w:tcBorders>
              <w:left w:val="single" w:sz="4" w:space="0" w:color="auto"/>
              <w:right w:val="single" w:sz="4" w:space="0" w:color="auto"/>
            </w:tcBorders>
            <w:shd w:val="clear" w:color="000000" w:fill="FFFFFF"/>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r>
      <w:tr w:rsidR="004975A1" w:rsidRPr="004975A1" w:rsidTr="00370BA4">
        <w:trPr>
          <w:trHeight w:val="312"/>
          <w:jc w:val="center"/>
        </w:trPr>
        <w:tc>
          <w:tcPr>
            <w:tcW w:w="73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1140"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616" w:type="pct"/>
            <w:vMerge/>
            <w:tcBorders>
              <w:top w:val="nil"/>
              <w:left w:val="single" w:sz="4" w:space="0" w:color="auto"/>
              <w:bottom w:val="single" w:sz="4" w:space="0" w:color="000000"/>
              <w:right w:val="single" w:sz="4" w:space="0" w:color="auto"/>
            </w:tcBorders>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c>
          <w:tcPr>
            <w:tcW w:w="8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2.8</w:t>
            </w:r>
          </w:p>
        </w:tc>
        <w:tc>
          <w:tcPr>
            <w:tcW w:w="8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r w:rsidRPr="004975A1">
              <w:rPr>
                <w:rFonts w:ascii="等线" w:eastAsia="等线" w:hAnsi="等线" w:cs="宋体" w:hint="eastAsia"/>
                <w:color w:val="000000"/>
                <w:kern w:val="0"/>
                <w:sz w:val="21"/>
                <w:szCs w:val="21"/>
              </w:rPr>
              <w:t>1~9</w:t>
            </w:r>
          </w:p>
        </w:tc>
        <w:tc>
          <w:tcPr>
            <w:tcW w:w="817" w:type="pct"/>
            <w:vMerge/>
            <w:tcBorders>
              <w:left w:val="single" w:sz="4" w:space="0" w:color="auto"/>
              <w:bottom w:val="single" w:sz="4" w:space="0" w:color="auto"/>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1"/>
                <w:szCs w:val="21"/>
              </w:rPr>
            </w:pPr>
          </w:p>
        </w:tc>
      </w:tr>
    </w:tbl>
    <w:p w:rsidR="004975A1" w:rsidRPr="004975A1" w:rsidRDefault="004975A1" w:rsidP="004975A1">
      <w:pPr>
        <w:ind w:firstLine="480"/>
        <w:rPr>
          <w:rFonts w:eastAsia="宋体"/>
          <w:szCs w:val="21"/>
        </w:rPr>
      </w:pPr>
      <w:r w:rsidRPr="004975A1">
        <w:rPr>
          <w:rFonts w:eastAsia="宋体" w:hint="eastAsia"/>
          <w:szCs w:val="21"/>
        </w:rPr>
        <w:t>当楼高为</w:t>
      </w:r>
      <w:r w:rsidRPr="004975A1">
        <w:rPr>
          <w:rFonts w:eastAsia="宋体" w:hint="eastAsia"/>
          <w:szCs w:val="21"/>
        </w:rPr>
        <w:t>26</w:t>
      </w:r>
      <w:r w:rsidRPr="004975A1">
        <w:rPr>
          <w:rFonts w:eastAsia="宋体" w:hint="eastAsia"/>
          <w:szCs w:val="21"/>
        </w:rPr>
        <w:t>层时，建议部署方案如下：</w:t>
      </w:r>
    </w:p>
    <w:p w:rsidR="004975A1" w:rsidRPr="004975A1" w:rsidRDefault="004975A1" w:rsidP="004975A1">
      <w:pPr>
        <w:ind w:left="900" w:firstLineChars="0" w:firstLine="0"/>
        <w:jc w:val="center"/>
        <w:rPr>
          <w:rFonts w:eastAsia="宋体"/>
          <w:sz w:val="21"/>
          <w:szCs w:val="28"/>
        </w:rPr>
      </w:pPr>
      <w:bookmarkStart w:id="15" w:name="_Toc16175845"/>
      <w:r w:rsidRPr="004975A1">
        <w:rPr>
          <w:rFonts w:eastAsia="宋体" w:hint="eastAsia"/>
          <w:sz w:val="21"/>
          <w:szCs w:val="28"/>
        </w:rPr>
        <w:t>26</w:t>
      </w:r>
      <w:r w:rsidRPr="004975A1">
        <w:rPr>
          <w:rFonts w:eastAsia="宋体" w:hint="eastAsia"/>
          <w:sz w:val="21"/>
          <w:szCs w:val="28"/>
        </w:rPr>
        <w:t>层部署方案</w:t>
      </w:r>
      <w:bookmarkEnd w:id="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7"/>
        <w:gridCol w:w="1613"/>
        <w:gridCol w:w="1337"/>
        <w:gridCol w:w="1337"/>
        <w:gridCol w:w="1336"/>
        <w:gridCol w:w="1336"/>
      </w:tblGrid>
      <w:tr w:rsidR="004975A1" w:rsidRPr="004975A1" w:rsidTr="00370BA4">
        <w:trPr>
          <w:trHeight w:val="312"/>
        </w:trPr>
        <w:tc>
          <w:tcPr>
            <w:tcW w:w="806" w:type="pct"/>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楼高(层)</w:t>
            </w:r>
          </w:p>
        </w:tc>
        <w:tc>
          <w:tcPr>
            <w:tcW w:w="972" w:type="pct"/>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立杆距离(米)</w:t>
            </w:r>
          </w:p>
        </w:tc>
        <w:tc>
          <w:tcPr>
            <w:tcW w:w="806" w:type="pct"/>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分辨率</w:t>
            </w:r>
          </w:p>
        </w:tc>
        <w:tc>
          <w:tcPr>
            <w:tcW w:w="806" w:type="pct"/>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焦距(mm)</w:t>
            </w:r>
          </w:p>
        </w:tc>
        <w:tc>
          <w:tcPr>
            <w:tcW w:w="805" w:type="pct"/>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覆盖楼层</w:t>
            </w:r>
          </w:p>
        </w:tc>
        <w:tc>
          <w:tcPr>
            <w:tcW w:w="805" w:type="pct"/>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roofErr w:type="gramStart"/>
            <w:r w:rsidRPr="004975A1">
              <w:rPr>
                <w:rFonts w:ascii="等线" w:eastAsia="等线" w:hAnsi="等线" w:cs="宋体" w:hint="eastAsia"/>
                <w:color w:val="000000"/>
                <w:kern w:val="0"/>
                <w:sz w:val="22"/>
                <w:szCs w:val="22"/>
              </w:rPr>
              <w:t>覆盖楼宽</w:t>
            </w:r>
            <w:proofErr w:type="gramEnd"/>
            <w:r w:rsidRPr="004975A1">
              <w:rPr>
                <w:rFonts w:ascii="等线" w:eastAsia="等线" w:hAnsi="等线" w:cs="宋体" w:hint="eastAsia"/>
                <w:color w:val="000000"/>
                <w:kern w:val="0"/>
                <w:sz w:val="22"/>
                <w:szCs w:val="22"/>
              </w:rPr>
              <w:t>(米)</w:t>
            </w:r>
          </w:p>
        </w:tc>
      </w:tr>
      <w:tr w:rsidR="004975A1" w:rsidRPr="004975A1" w:rsidTr="00370BA4">
        <w:trPr>
          <w:trHeight w:val="312"/>
        </w:trPr>
        <w:tc>
          <w:tcPr>
            <w:tcW w:w="806" w:type="pct"/>
            <w:vMerge w:val="restart"/>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26</w:t>
            </w:r>
          </w:p>
        </w:tc>
        <w:tc>
          <w:tcPr>
            <w:tcW w:w="972" w:type="pct"/>
            <w:vMerge w:val="restart"/>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30</w:t>
            </w:r>
          </w:p>
        </w:tc>
        <w:tc>
          <w:tcPr>
            <w:tcW w:w="806" w:type="pct"/>
            <w:vMerge w:val="restart"/>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800W</w:t>
            </w:r>
          </w:p>
        </w:tc>
        <w:tc>
          <w:tcPr>
            <w:tcW w:w="806"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6</w:t>
            </w:r>
          </w:p>
        </w:tc>
        <w:tc>
          <w:tcPr>
            <w:tcW w:w="805"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10~28</w:t>
            </w:r>
          </w:p>
        </w:tc>
        <w:tc>
          <w:tcPr>
            <w:tcW w:w="805" w:type="pct"/>
            <w:vMerge w:val="restart"/>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w:t>
            </w:r>
          </w:p>
        </w:tc>
      </w:tr>
      <w:tr w:rsidR="004975A1" w:rsidRPr="004975A1" w:rsidTr="00370BA4">
        <w:trPr>
          <w:trHeight w:val="312"/>
        </w:trPr>
        <w:tc>
          <w:tcPr>
            <w:tcW w:w="806"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05"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1~14</w:t>
            </w:r>
          </w:p>
        </w:tc>
        <w:tc>
          <w:tcPr>
            <w:tcW w:w="805" w:type="pct"/>
            <w:vMerge/>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312"/>
        </w:trPr>
        <w:tc>
          <w:tcPr>
            <w:tcW w:w="806"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val="restart"/>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400W</w:t>
            </w:r>
          </w:p>
        </w:tc>
        <w:tc>
          <w:tcPr>
            <w:tcW w:w="806"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6</w:t>
            </w:r>
          </w:p>
        </w:tc>
        <w:tc>
          <w:tcPr>
            <w:tcW w:w="805"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10~27</w:t>
            </w:r>
          </w:p>
        </w:tc>
        <w:tc>
          <w:tcPr>
            <w:tcW w:w="805" w:type="pct"/>
            <w:vMerge w:val="restart"/>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w:t>
            </w:r>
          </w:p>
        </w:tc>
      </w:tr>
      <w:tr w:rsidR="004975A1" w:rsidRPr="004975A1" w:rsidTr="00370BA4">
        <w:trPr>
          <w:trHeight w:val="312"/>
        </w:trPr>
        <w:tc>
          <w:tcPr>
            <w:tcW w:w="806"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05"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1~14</w:t>
            </w:r>
          </w:p>
        </w:tc>
        <w:tc>
          <w:tcPr>
            <w:tcW w:w="805" w:type="pct"/>
            <w:vMerge/>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312"/>
        </w:trPr>
        <w:tc>
          <w:tcPr>
            <w:tcW w:w="806"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val="restar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20</w:t>
            </w:r>
          </w:p>
        </w:tc>
        <w:tc>
          <w:tcPr>
            <w:tcW w:w="806" w:type="pct"/>
            <w:vMerge w:val="restart"/>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800W</w:t>
            </w:r>
          </w:p>
        </w:tc>
        <w:tc>
          <w:tcPr>
            <w:tcW w:w="806"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6</w:t>
            </w:r>
          </w:p>
        </w:tc>
        <w:tc>
          <w:tcPr>
            <w:tcW w:w="805"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8~26</w:t>
            </w:r>
          </w:p>
        </w:tc>
        <w:tc>
          <w:tcPr>
            <w:tcW w:w="805" w:type="pct"/>
            <w:vMerge w:val="restart"/>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30</w:t>
            </w:r>
          </w:p>
        </w:tc>
      </w:tr>
      <w:tr w:rsidR="004975A1" w:rsidRPr="004975A1" w:rsidTr="00370BA4">
        <w:trPr>
          <w:trHeight w:val="312"/>
        </w:trPr>
        <w:tc>
          <w:tcPr>
            <w:tcW w:w="806"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05"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1~8</w:t>
            </w:r>
          </w:p>
        </w:tc>
        <w:tc>
          <w:tcPr>
            <w:tcW w:w="805" w:type="pct"/>
            <w:vMerge/>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312"/>
        </w:trPr>
        <w:tc>
          <w:tcPr>
            <w:tcW w:w="806"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val="restart"/>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400W</w:t>
            </w:r>
          </w:p>
        </w:tc>
        <w:tc>
          <w:tcPr>
            <w:tcW w:w="806"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6</w:t>
            </w:r>
          </w:p>
        </w:tc>
        <w:tc>
          <w:tcPr>
            <w:tcW w:w="805"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color w:val="000000"/>
                <w:kern w:val="0"/>
                <w:sz w:val="22"/>
                <w:szCs w:val="22"/>
              </w:rPr>
              <w:t>9</w:t>
            </w:r>
            <w:r w:rsidRPr="004975A1">
              <w:rPr>
                <w:rFonts w:ascii="等线" w:eastAsia="等线" w:hAnsi="等线" w:cs="宋体" w:hint="eastAsia"/>
                <w:color w:val="000000"/>
                <w:kern w:val="0"/>
                <w:sz w:val="22"/>
                <w:szCs w:val="22"/>
              </w:rPr>
              <w:t>~</w:t>
            </w:r>
            <w:r w:rsidRPr="004975A1">
              <w:rPr>
                <w:rFonts w:ascii="等线" w:eastAsia="等线" w:hAnsi="等线" w:cs="宋体"/>
                <w:color w:val="000000"/>
                <w:kern w:val="0"/>
                <w:sz w:val="22"/>
                <w:szCs w:val="22"/>
              </w:rPr>
              <w:t>26</w:t>
            </w:r>
          </w:p>
        </w:tc>
        <w:tc>
          <w:tcPr>
            <w:tcW w:w="805" w:type="pct"/>
            <w:vMerge w:val="restart"/>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30</w:t>
            </w:r>
          </w:p>
        </w:tc>
      </w:tr>
      <w:tr w:rsidR="004975A1" w:rsidRPr="004975A1" w:rsidTr="00370BA4">
        <w:trPr>
          <w:trHeight w:val="312"/>
        </w:trPr>
        <w:tc>
          <w:tcPr>
            <w:tcW w:w="806"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05" w:type="pct"/>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1~9</w:t>
            </w:r>
          </w:p>
        </w:tc>
        <w:tc>
          <w:tcPr>
            <w:tcW w:w="805" w:type="pct"/>
            <w:vMerge/>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bl>
    <w:p w:rsidR="004975A1" w:rsidRPr="004975A1" w:rsidRDefault="004975A1" w:rsidP="004975A1">
      <w:pPr>
        <w:ind w:firstLine="480"/>
        <w:rPr>
          <w:rFonts w:eastAsia="宋体"/>
          <w:szCs w:val="21"/>
        </w:rPr>
      </w:pPr>
      <w:r w:rsidRPr="004975A1">
        <w:rPr>
          <w:rFonts w:eastAsia="宋体" w:hint="eastAsia"/>
          <w:szCs w:val="21"/>
        </w:rPr>
        <w:t>当楼高为</w:t>
      </w:r>
      <w:r w:rsidRPr="004975A1">
        <w:rPr>
          <w:rFonts w:eastAsia="宋体" w:hint="eastAsia"/>
          <w:szCs w:val="21"/>
        </w:rPr>
        <w:t>18</w:t>
      </w:r>
      <w:r w:rsidRPr="004975A1">
        <w:rPr>
          <w:rFonts w:eastAsia="宋体" w:hint="eastAsia"/>
          <w:szCs w:val="21"/>
        </w:rPr>
        <w:t>层时，建议部署方案如下：</w:t>
      </w:r>
    </w:p>
    <w:p w:rsidR="004975A1" w:rsidRPr="004975A1" w:rsidRDefault="004975A1" w:rsidP="004975A1">
      <w:pPr>
        <w:ind w:left="900" w:firstLineChars="0" w:firstLine="0"/>
        <w:jc w:val="center"/>
        <w:rPr>
          <w:rFonts w:eastAsia="宋体"/>
          <w:sz w:val="21"/>
          <w:szCs w:val="28"/>
        </w:rPr>
      </w:pPr>
      <w:bookmarkStart w:id="16" w:name="_Toc16175846"/>
      <w:r w:rsidRPr="004975A1">
        <w:rPr>
          <w:rFonts w:eastAsia="宋体"/>
          <w:sz w:val="21"/>
          <w:szCs w:val="28"/>
        </w:rPr>
        <w:t>18</w:t>
      </w:r>
      <w:r w:rsidRPr="004975A1">
        <w:rPr>
          <w:rFonts w:eastAsia="宋体" w:hint="eastAsia"/>
          <w:sz w:val="21"/>
          <w:szCs w:val="28"/>
        </w:rPr>
        <w:t>层部署方案</w:t>
      </w:r>
      <w:bookmarkEnd w:id="16"/>
    </w:p>
    <w:tbl>
      <w:tblPr>
        <w:tblW w:w="5000" w:type="pct"/>
        <w:tblCellMar>
          <w:left w:w="0" w:type="dxa"/>
          <w:right w:w="0" w:type="dxa"/>
        </w:tblCellMar>
        <w:tblLook w:val="04A0" w:firstRow="1" w:lastRow="0" w:firstColumn="1" w:lastColumn="0" w:noHBand="0" w:noVBand="1"/>
      </w:tblPr>
      <w:tblGrid>
        <w:gridCol w:w="1337"/>
        <w:gridCol w:w="1613"/>
        <w:gridCol w:w="1337"/>
        <w:gridCol w:w="1337"/>
        <w:gridCol w:w="1336"/>
        <w:gridCol w:w="1336"/>
      </w:tblGrid>
      <w:tr w:rsidR="004975A1" w:rsidRPr="004975A1" w:rsidTr="00370BA4">
        <w:trPr>
          <w:trHeight w:val="312"/>
        </w:trPr>
        <w:tc>
          <w:tcPr>
            <w:tcW w:w="8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楼高(层)</w:t>
            </w:r>
          </w:p>
        </w:tc>
        <w:tc>
          <w:tcPr>
            <w:tcW w:w="9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立杆距离(米)</w:t>
            </w:r>
          </w:p>
        </w:tc>
        <w:tc>
          <w:tcPr>
            <w:tcW w:w="8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分辨率</w:t>
            </w:r>
          </w:p>
        </w:tc>
        <w:tc>
          <w:tcPr>
            <w:tcW w:w="806" w:type="pct"/>
            <w:tcBorders>
              <w:top w:val="single" w:sz="4" w:space="0" w:color="auto"/>
              <w:left w:val="single" w:sz="4" w:space="0" w:color="auto"/>
              <w:bottom w:val="single" w:sz="4" w:space="0" w:color="000000"/>
              <w:right w:val="single" w:sz="4" w:space="0" w:color="auto"/>
            </w:tcBorders>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焦距(mm)</w:t>
            </w:r>
          </w:p>
        </w:tc>
        <w:tc>
          <w:tcPr>
            <w:tcW w:w="805" w:type="pct"/>
            <w:tcBorders>
              <w:top w:val="single" w:sz="4" w:space="0" w:color="auto"/>
              <w:left w:val="single" w:sz="4" w:space="0" w:color="auto"/>
              <w:bottom w:val="single" w:sz="4" w:space="0" w:color="000000"/>
              <w:right w:val="single" w:sz="4" w:space="0" w:color="auto"/>
            </w:tcBorders>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覆盖楼层</w:t>
            </w:r>
          </w:p>
        </w:tc>
        <w:tc>
          <w:tcPr>
            <w:tcW w:w="805" w:type="pct"/>
            <w:tcBorders>
              <w:top w:val="single" w:sz="4" w:space="0" w:color="auto"/>
              <w:left w:val="single" w:sz="4" w:space="0" w:color="auto"/>
              <w:bottom w:val="single" w:sz="4" w:space="0" w:color="000000"/>
              <w:right w:val="single" w:sz="4" w:space="0" w:color="auto"/>
            </w:tcBorders>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roofErr w:type="gramStart"/>
            <w:r w:rsidRPr="004975A1">
              <w:rPr>
                <w:rFonts w:ascii="等线" w:eastAsia="等线" w:hAnsi="等线" w:cs="宋体" w:hint="eastAsia"/>
                <w:color w:val="000000"/>
                <w:kern w:val="0"/>
                <w:sz w:val="22"/>
                <w:szCs w:val="22"/>
              </w:rPr>
              <w:t>覆盖楼宽</w:t>
            </w:r>
            <w:proofErr w:type="gramEnd"/>
            <w:r w:rsidRPr="004975A1">
              <w:rPr>
                <w:rFonts w:ascii="等线" w:eastAsia="等线" w:hAnsi="等线" w:cs="宋体" w:hint="eastAsia"/>
                <w:color w:val="000000"/>
                <w:kern w:val="0"/>
                <w:sz w:val="22"/>
                <w:szCs w:val="22"/>
              </w:rPr>
              <w:t>(米)</w:t>
            </w:r>
          </w:p>
        </w:tc>
      </w:tr>
      <w:tr w:rsidR="004975A1" w:rsidRPr="004975A1" w:rsidTr="00370BA4">
        <w:trPr>
          <w:trHeight w:val="312"/>
        </w:trPr>
        <w:tc>
          <w:tcPr>
            <w:tcW w:w="80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18</w:t>
            </w:r>
          </w:p>
        </w:tc>
        <w:tc>
          <w:tcPr>
            <w:tcW w:w="97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30</w:t>
            </w:r>
          </w:p>
        </w:tc>
        <w:tc>
          <w:tcPr>
            <w:tcW w:w="80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800W</w:t>
            </w:r>
          </w:p>
        </w:tc>
        <w:tc>
          <w:tcPr>
            <w:tcW w:w="806"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w:t>
            </w:r>
          </w:p>
        </w:tc>
        <w:tc>
          <w:tcPr>
            <w:tcW w:w="805"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6~22</w:t>
            </w:r>
          </w:p>
        </w:tc>
        <w:tc>
          <w:tcPr>
            <w:tcW w:w="805" w:type="pct"/>
            <w:vMerge w:val="restart"/>
            <w:tcBorders>
              <w:top w:val="single" w:sz="4" w:space="0" w:color="auto"/>
              <w:left w:val="single" w:sz="4" w:space="0" w:color="auto"/>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50</w:t>
            </w:r>
          </w:p>
        </w:tc>
      </w:tr>
      <w:tr w:rsidR="004975A1" w:rsidRPr="004975A1" w:rsidTr="00370BA4">
        <w:trPr>
          <w:trHeight w:val="312"/>
        </w:trPr>
        <w:tc>
          <w:tcPr>
            <w:tcW w:w="80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05"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1~13</w:t>
            </w:r>
          </w:p>
        </w:tc>
        <w:tc>
          <w:tcPr>
            <w:tcW w:w="805" w:type="pct"/>
            <w:vMerge/>
            <w:tcBorders>
              <w:left w:val="single" w:sz="4" w:space="0" w:color="auto"/>
              <w:bottom w:val="single" w:sz="4" w:space="0" w:color="000000"/>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312"/>
        </w:trPr>
        <w:tc>
          <w:tcPr>
            <w:tcW w:w="80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400W</w:t>
            </w:r>
          </w:p>
        </w:tc>
        <w:tc>
          <w:tcPr>
            <w:tcW w:w="806"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w:t>
            </w:r>
          </w:p>
        </w:tc>
        <w:tc>
          <w:tcPr>
            <w:tcW w:w="805"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6~22</w:t>
            </w:r>
          </w:p>
        </w:tc>
        <w:tc>
          <w:tcPr>
            <w:tcW w:w="805" w:type="pct"/>
            <w:vMerge w:val="restart"/>
            <w:tcBorders>
              <w:top w:val="nil"/>
              <w:left w:val="single" w:sz="4" w:space="0" w:color="auto"/>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50</w:t>
            </w:r>
          </w:p>
        </w:tc>
      </w:tr>
      <w:tr w:rsidR="004975A1" w:rsidRPr="004975A1" w:rsidTr="00370BA4">
        <w:trPr>
          <w:trHeight w:val="312"/>
        </w:trPr>
        <w:tc>
          <w:tcPr>
            <w:tcW w:w="80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05"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1~12</w:t>
            </w:r>
          </w:p>
        </w:tc>
        <w:tc>
          <w:tcPr>
            <w:tcW w:w="805" w:type="pct"/>
            <w:vMerge/>
            <w:tcBorders>
              <w:left w:val="single" w:sz="4" w:space="0" w:color="auto"/>
              <w:bottom w:val="single" w:sz="4" w:space="0" w:color="000000"/>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312"/>
        </w:trPr>
        <w:tc>
          <w:tcPr>
            <w:tcW w:w="80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20</w:t>
            </w:r>
          </w:p>
        </w:tc>
        <w:tc>
          <w:tcPr>
            <w:tcW w:w="80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800W</w:t>
            </w:r>
          </w:p>
        </w:tc>
        <w:tc>
          <w:tcPr>
            <w:tcW w:w="806"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w:t>
            </w:r>
          </w:p>
        </w:tc>
        <w:tc>
          <w:tcPr>
            <w:tcW w:w="805"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6~22</w:t>
            </w:r>
          </w:p>
        </w:tc>
        <w:tc>
          <w:tcPr>
            <w:tcW w:w="805" w:type="pct"/>
            <w:vMerge w:val="restart"/>
            <w:tcBorders>
              <w:top w:val="nil"/>
              <w:left w:val="single" w:sz="4" w:space="0" w:color="auto"/>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w:t>
            </w:r>
          </w:p>
        </w:tc>
      </w:tr>
      <w:tr w:rsidR="004975A1" w:rsidRPr="004975A1" w:rsidTr="00370BA4">
        <w:trPr>
          <w:trHeight w:val="312"/>
        </w:trPr>
        <w:tc>
          <w:tcPr>
            <w:tcW w:w="80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05"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1~9</w:t>
            </w:r>
          </w:p>
        </w:tc>
        <w:tc>
          <w:tcPr>
            <w:tcW w:w="805" w:type="pct"/>
            <w:vMerge/>
            <w:tcBorders>
              <w:left w:val="single" w:sz="4" w:space="0" w:color="auto"/>
              <w:bottom w:val="single" w:sz="4" w:space="0" w:color="000000"/>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312"/>
        </w:trPr>
        <w:tc>
          <w:tcPr>
            <w:tcW w:w="80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400W</w:t>
            </w:r>
          </w:p>
        </w:tc>
        <w:tc>
          <w:tcPr>
            <w:tcW w:w="806"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w:t>
            </w:r>
          </w:p>
        </w:tc>
        <w:tc>
          <w:tcPr>
            <w:tcW w:w="805"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6~22</w:t>
            </w:r>
          </w:p>
        </w:tc>
        <w:tc>
          <w:tcPr>
            <w:tcW w:w="805" w:type="pct"/>
            <w:vMerge w:val="restart"/>
            <w:tcBorders>
              <w:top w:val="nil"/>
              <w:left w:val="single" w:sz="4" w:space="0" w:color="auto"/>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w:t>
            </w:r>
          </w:p>
        </w:tc>
      </w:tr>
      <w:tr w:rsidR="004975A1" w:rsidRPr="004975A1" w:rsidTr="00370BA4">
        <w:trPr>
          <w:trHeight w:val="312"/>
        </w:trPr>
        <w:tc>
          <w:tcPr>
            <w:tcW w:w="80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05" w:type="pct"/>
            <w:tcBorders>
              <w:top w:val="nil"/>
              <w:left w:val="single" w:sz="4" w:space="0" w:color="auto"/>
              <w:bottom w:val="single" w:sz="4" w:space="0" w:color="000000"/>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1~9</w:t>
            </w:r>
          </w:p>
        </w:tc>
        <w:tc>
          <w:tcPr>
            <w:tcW w:w="805" w:type="pct"/>
            <w:vMerge/>
            <w:tcBorders>
              <w:left w:val="single" w:sz="4" w:space="0" w:color="auto"/>
              <w:bottom w:val="single" w:sz="4" w:space="0" w:color="000000"/>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bl>
    <w:p w:rsidR="004975A1" w:rsidRPr="004975A1" w:rsidRDefault="004975A1" w:rsidP="004975A1">
      <w:pPr>
        <w:ind w:firstLine="480"/>
        <w:rPr>
          <w:rFonts w:eastAsia="宋体"/>
          <w:szCs w:val="21"/>
        </w:rPr>
      </w:pPr>
      <w:r w:rsidRPr="004975A1">
        <w:rPr>
          <w:rFonts w:eastAsia="宋体" w:hint="eastAsia"/>
          <w:szCs w:val="21"/>
        </w:rPr>
        <w:t>当楼高为</w:t>
      </w:r>
      <w:r w:rsidRPr="004975A1">
        <w:rPr>
          <w:rFonts w:eastAsia="宋体" w:hint="eastAsia"/>
          <w:szCs w:val="21"/>
        </w:rPr>
        <w:t>11</w:t>
      </w:r>
      <w:r w:rsidRPr="004975A1">
        <w:rPr>
          <w:rFonts w:eastAsia="宋体" w:hint="eastAsia"/>
          <w:szCs w:val="21"/>
        </w:rPr>
        <w:t>层或以下时，建议部署方案如下：</w:t>
      </w:r>
    </w:p>
    <w:p w:rsidR="004975A1" w:rsidRPr="004975A1" w:rsidRDefault="004975A1" w:rsidP="004975A1">
      <w:pPr>
        <w:ind w:left="900" w:firstLineChars="0" w:firstLine="0"/>
        <w:jc w:val="center"/>
        <w:rPr>
          <w:rFonts w:eastAsia="宋体"/>
          <w:sz w:val="21"/>
          <w:szCs w:val="28"/>
        </w:rPr>
      </w:pPr>
      <w:bookmarkStart w:id="17" w:name="_Toc16175847"/>
      <w:r w:rsidRPr="004975A1">
        <w:rPr>
          <w:rFonts w:eastAsia="宋体"/>
          <w:sz w:val="21"/>
          <w:szCs w:val="28"/>
        </w:rPr>
        <w:t>11</w:t>
      </w:r>
      <w:r w:rsidRPr="004975A1">
        <w:rPr>
          <w:rFonts w:eastAsia="宋体" w:hint="eastAsia"/>
          <w:sz w:val="21"/>
          <w:szCs w:val="28"/>
        </w:rPr>
        <w:t>层以下部署方案</w:t>
      </w:r>
      <w:bookmarkEnd w:id="17"/>
    </w:p>
    <w:tbl>
      <w:tblPr>
        <w:tblW w:w="5000" w:type="pct"/>
        <w:tblCellMar>
          <w:left w:w="0" w:type="dxa"/>
          <w:right w:w="0" w:type="dxa"/>
        </w:tblCellMar>
        <w:tblLook w:val="04A0" w:firstRow="1" w:lastRow="0" w:firstColumn="1" w:lastColumn="0" w:noHBand="0" w:noVBand="1"/>
      </w:tblPr>
      <w:tblGrid>
        <w:gridCol w:w="1337"/>
        <w:gridCol w:w="1613"/>
        <w:gridCol w:w="1337"/>
        <w:gridCol w:w="1337"/>
        <w:gridCol w:w="1336"/>
        <w:gridCol w:w="1336"/>
      </w:tblGrid>
      <w:tr w:rsidR="004975A1" w:rsidRPr="004975A1" w:rsidTr="00370BA4">
        <w:trPr>
          <w:trHeight w:val="312"/>
        </w:trPr>
        <w:tc>
          <w:tcPr>
            <w:tcW w:w="8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楼高(层)</w:t>
            </w:r>
          </w:p>
        </w:tc>
        <w:tc>
          <w:tcPr>
            <w:tcW w:w="9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立杆距离(米)</w:t>
            </w:r>
          </w:p>
        </w:tc>
        <w:tc>
          <w:tcPr>
            <w:tcW w:w="8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分辨率</w:t>
            </w:r>
          </w:p>
        </w:tc>
        <w:tc>
          <w:tcPr>
            <w:tcW w:w="806" w:type="pct"/>
            <w:tcBorders>
              <w:top w:val="single" w:sz="4" w:space="0" w:color="auto"/>
              <w:left w:val="single" w:sz="4" w:space="0" w:color="auto"/>
              <w:bottom w:val="single" w:sz="4" w:space="0" w:color="auto"/>
              <w:right w:val="single" w:sz="4" w:space="0" w:color="auto"/>
            </w:tcBorders>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焦距(mm)</w:t>
            </w:r>
          </w:p>
        </w:tc>
        <w:tc>
          <w:tcPr>
            <w:tcW w:w="8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覆盖楼层</w:t>
            </w:r>
          </w:p>
        </w:tc>
        <w:tc>
          <w:tcPr>
            <w:tcW w:w="805" w:type="pct"/>
            <w:tcBorders>
              <w:top w:val="single" w:sz="4" w:space="0" w:color="auto"/>
              <w:left w:val="single" w:sz="4" w:space="0" w:color="auto"/>
              <w:bottom w:val="single" w:sz="4" w:space="0" w:color="auto"/>
              <w:right w:val="single" w:sz="4" w:space="0" w:color="auto"/>
            </w:tcBorders>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roofErr w:type="gramStart"/>
            <w:r w:rsidRPr="004975A1">
              <w:rPr>
                <w:rFonts w:ascii="等线" w:eastAsia="等线" w:hAnsi="等线" w:cs="宋体" w:hint="eastAsia"/>
                <w:color w:val="000000"/>
                <w:kern w:val="0"/>
                <w:sz w:val="22"/>
                <w:szCs w:val="22"/>
              </w:rPr>
              <w:t>覆盖楼宽</w:t>
            </w:r>
            <w:proofErr w:type="gramEnd"/>
            <w:r w:rsidRPr="004975A1">
              <w:rPr>
                <w:rFonts w:ascii="等线" w:eastAsia="等线" w:hAnsi="等线" w:cs="宋体" w:hint="eastAsia"/>
                <w:color w:val="000000"/>
                <w:kern w:val="0"/>
                <w:sz w:val="22"/>
                <w:szCs w:val="22"/>
              </w:rPr>
              <w:t>(米)</w:t>
            </w:r>
          </w:p>
        </w:tc>
      </w:tr>
      <w:tr w:rsidR="004975A1" w:rsidRPr="004975A1" w:rsidTr="00370BA4">
        <w:trPr>
          <w:trHeight w:val="312"/>
        </w:trPr>
        <w:tc>
          <w:tcPr>
            <w:tcW w:w="80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11</w:t>
            </w:r>
          </w:p>
        </w:tc>
        <w:tc>
          <w:tcPr>
            <w:tcW w:w="97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30</w:t>
            </w:r>
          </w:p>
        </w:tc>
        <w:tc>
          <w:tcPr>
            <w:tcW w:w="8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800W</w:t>
            </w:r>
          </w:p>
        </w:tc>
        <w:tc>
          <w:tcPr>
            <w:tcW w:w="8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1~13</w:t>
            </w:r>
          </w:p>
        </w:tc>
        <w:tc>
          <w:tcPr>
            <w:tcW w:w="805" w:type="pct"/>
            <w:tcBorders>
              <w:top w:val="single" w:sz="4" w:space="0" w:color="auto"/>
              <w:left w:val="single" w:sz="4" w:space="0" w:color="auto"/>
              <w:bottom w:val="single" w:sz="4" w:space="0" w:color="auto"/>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w:t>
            </w:r>
          </w:p>
        </w:tc>
      </w:tr>
      <w:tr w:rsidR="004975A1" w:rsidRPr="004975A1" w:rsidTr="00370BA4">
        <w:trPr>
          <w:trHeight w:val="312"/>
        </w:trPr>
        <w:tc>
          <w:tcPr>
            <w:tcW w:w="80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400W</w:t>
            </w:r>
          </w:p>
        </w:tc>
        <w:tc>
          <w:tcPr>
            <w:tcW w:w="806"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05"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1~12</w:t>
            </w:r>
          </w:p>
        </w:tc>
        <w:tc>
          <w:tcPr>
            <w:tcW w:w="805" w:type="pct"/>
            <w:tcBorders>
              <w:top w:val="nil"/>
              <w:left w:val="single" w:sz="4" w:space="0" w:color="auto"/>
              <w:bottom w:val="single" w:sz="4" w:space="0" w:color="auto"/>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w:t>
            </w:r>
          </w:p>
        </w:tc>
      </w:tr>
      <w:tr w:rsidR="004975A1" w:rsidRPr="004975A1" w:rsidTr="00370BA4">
        <w:trPr>
          <w:trHeight w:val="312"/>
        </w:trPr>
        <w:tc>
          <w:tcPr>
            <w:tcW w:w="80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20</w:t>
            </w:r>
          </w:p>
        </w:tc>
        <w:tc>
          <w:tcPr>
            <w:tcW w:w="806"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800W</w:t>
            </w:r>
          </w:p>
        </w:tc>
        <w:tc>
          <w:tcPr>
            <w:tcW w:w="806"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05"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1~11</w:t>
            </w:r>
          </w:p>
        </w:tc>
        <w:tc>
          <w:tcPr>
            <w:tcW w:w="805" w:type="pct"/>
            <w:tcBorders>
              <w:top w:val="nil"/>
              <w:left w:val="single" w:sz="4" w:space="0" w:color="auto"/>
              <w:bottom w:val="single" w:sz="4" w:space="0" w:color="auto"/>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50</w:t>
            </w:r>
          </w:p>
        </w:tc>
      </w:tr>
      <w:tr w:rsidR="004975A1" w:rsidRPr="004975A1" w:rsidTr="00370BA4">
        <w:trPr>
          <w:trHeight w:val="312"/>
        </w:trPr>
        <w:tc>
          <w:tcPr>
            <w:tcW w:w="80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400W</w:t>
            </w:r>
          </w:p>
        </w:tc>
        <w:tc>
          <w:tcPr>
            <w:tcW w:w="806"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w:t>
            </w:r>
          </w:p>
        </w:tc>
        <w:tc>
          <w:tcPr>
            <w:tcW w:w="805"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3~11</w:t>
            </w:r>
          </w:p>
        </w:tc>
        <w:tc>
          <w:tcPr>
            <w:tcW w:w="805" w:type="pct"/>
            <w:vMerge w:val="restart"/>
            <w:tcBorders>
              <w:top w:val="nil"/>
              <w:left w:val="single" w:sz="4" w:space="0" w:color="auto"/>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50</w:t>
            </w:r>
          </w:p>
        </w:tc>
      </w:tr>
      <w:tr w:rsidR="004975A1" w:rsidRPr="004975A1" w:rsidTr="00370BA4">
        <w:trPr>
          <w:trHeight w:val="312"/>
        </w:trPr>
        <w:tc>
          <w:tcPr>
            <w:tcW w:w="806" w:type="pct"/>
            <w:vMerge/>
            <w:tcBorders>
              <w:top w:val="single" w:sz="4" w:space="0" w:color="auto"/>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972"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06"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05" w:type="pc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1~9</w:t>
            </w:r>
          </w:p>
        </w:tc>
        <w:tc>
          <w:tcPr>
            <w:tcW w:w="805" w:type="pct"/>
            <w:vMerge/>
            <w:tcBorders>
              <w:left w:val="single" w:sz="4" w:space="0" w:color="auto"/>
              <w:bottom w:val="single" w:sz="4" w:space="0" w:color="auto"/>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bl>
    <w:p w:rsidR="004975A1" w:rsidRPr="004975A1" w:rsidRDefault="004975A1" w:rsidP="004975A1">
      <w:pPr>
        <w:ind w:firstLine="480"/>
        <w:rPr>
          <w:rFonts w:eastAsia="宋体"/>
          <w:szCs w:val="21"/>
        </w:rPr>
      </w:pPr>
      <w:r w:rsidRPr="004975A1">
        <w:rPr>
          <w:rFonts w:eastAsia="宋体" w:hint="eastAsia"/>
          <w:szCs w:val="21"/>
        </w:rPr>
        <w:t>实际测试极限立杆距离为</w:t>
      </w:r>
      <w:r w:rsidRPr="004975A1">
        <w:rPr>
          <w:rFonts w:eastAsia="宋体" w:hint="eastAsia"/>
          <w:szCs w:val="21"/>
        </w:rPr>
        <w:t>15</w:t>
      </w:r>
      <w:r w:rsidRPr="004975A1">
        <w:rPr>
          <w:rFonts w:eastAsia="宋体" w:hint="eastAsia"/>
          <w:szCs w:val="21"/>
        </w:rPr>
        <w:t>米，部署方案如下表：</w:t>
      </w:r>
    </w:p>
    <w:p w:rsidR="004975A1" w:rsidRPr="004975A1" w:rsidRDefault="004975A1" w:rsidP="004975A1">
      <w:pPr>
        <w:ind w:left="900" w:firstLineChars="0" w:firstLine="0"/>
        <w:jc w:val="center"/>
        <w:rPr>
          <w:rFonts w:eastAsia="宋体"/>
          <w:sz w:val="21"/>
          <w:szCs w:val="28"/>
        </w:rPr>
      </w:pPr>
      <w:bookmarkStart w:id="18" w:name="_Toc16175848"/>
      <w:r w:rsidRPr="004975A1">
        <w:rPr>
          <w:rFonts w:eastAsia="宋体" w:hint="eastAsia"/>
          <w:sz w:val="21"/>
          <w:szCs w:val="28"/>
        </w:rPr>
        <w:t>立杆</w:t>
      </w:r>
      <w:r w:rsidRPr="004975A1">
        <w:rPr>
          <w:rFonts w:eastAsia="宋体" w:hint="eastAsia"/>
          <w:sz w:val="21"/>
          <w:szCs w:val="28"/>
        </w:rPr>
        <w:t>15</w:t>
      </w:r>
      <w:r w:rsidRPr="004975A1">
        <w:rPr>
          <w:rFonts w:eastAsia="宋体" w:hint="eastAsia"/>
          <w:sz w:val="21"/>
          <w:szCs w:val="28"/>
        </w:rPr>
        <w:t>米部署方案</w:t>
      </w:r>
      <w:bookmarkEnd w:id="18"/>
    </w:p>
    <w:tbl>
      <w:tblPr>
        <w:tblW w:w="5000" w:type="pct"/>
        <w:tblCellMar>
          <w:left w:w="0" w:type="dxa"/>
          <w:right w:w="0" w:type="dxa"/>
        </w:tblCellMar>
        <w:tblLook w:val="04A0" w:firstRow="1" w:lastRow="0" w:firstColumn="1" w:lastColumn="0" w:noHBand="0" w:noVBand="1"/>
      </w:tblPr>
      <w:tblGrid>
        <w:gridCol w:w="1386"/>
        <w:gridCol w:w="1384"/>
        <w:gridCol w:w="1382"/>
        <w:gridCol w:w="1382"/>
        <w:gridCol w:w="1382"/>
        <w:gridCol w:w="1380"/>
      </w:tblGrid>
      <w:tr w:rsidR="004975A1" w:rsidRPr="004975A1" w:rsidTr="00370BA4">
        <w:trPr>
          <w:trHeight w:val="312"/>
        </w:trPr>
        <w:tc>
          <w:tcPr>
            <w:tcW w:w="8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楼高(层)</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立杆距离(米)</w:t>
            </w:r>
          </w:p>
        </w:tc>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分辨率</w:t>
            </w:r>
          </w:p>
        </w:tc>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焦距(mm)</w:t>
            </w:r>
          </w:p>
        </w:tc>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覆盖楼层</w:t>
            </w:r>
          </w:p>
        </w:tc>
        <w:tc>
          <w:tcPr>
            <w:tcW w:w="832" w:type="pct"/>
            <w:tcBorders>
              <w:top w:val="single" w:sz="4" w:space="0" w:color="auto"/>
              <w:left w:val="single" w:sz="4" w:space="0" w:color="auto"/>
              <w:bottom w:val="single" w:sz="4" w:space="0" w:color="auto"/>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roofErr w:type="gramStart"/>
            <w:r w:rsidRPr="004975A1">
              <w:rPr>
                <w:rFonts w:ascii="等线" w:eastAsia="等线" w:hAnsi="等线" w:cs="宋体" w:hint="eastAsia"/>
                <w:color w:val="000000"/>
                <w:kern w:val="0"/>
                <w:sz w:val="22"/>
                <w:szCs w:val="22"/>
              </w:rPr>
              <w:t>覆盖楼宽</w:t>
            </w:r>
            <w:proofErr w:type="gramEnd"/>
            <w:r w:rsidRPr="004975A1">
              <w:rPr>
                <w:rFonts w:ascii="等线" w:eastAsia="等线" w:hAnsi="等线" w:cs="宋体" w:hint="eastAsia"/>
                <w:color w:val="000000"/>
                <w:kern w:val="0"/>
                <w:sz w:val="22"/>
                <w:szCs w:val="22"/>
              </w:rPr>
              <w:t>(米)</w:t>
            </w:r>
          </w:p>
        </w:tc>
      </w:tr>
      <w:tr w:rsidR="004975A1" w:rsidRPr="004975A1" w:rsidTr="00370BA4">
        <w:trPr>
          <w:trHeight w:val="285"/>
        </w:trPr>
        <w:tc>
          <w:tcPr>
            <w:tcW w:w="83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33</w:t>
            </w:r>
          </w:p>
        </w:tc>
        <w:tc>
          <w:tcPr>
            <w:tcW w:w="83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15</w:t>
            </w:r>
          </w:p>
        </w:tc>
        <w:tc>
          <w:tcPr>
            <w:tcW w:w="83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800W</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12</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10~33</w:t>
            </w:r>
          </w:p>
        </w:tc>
        <w:tc>
          <w:tcPr>
            <w:tcW w:w="832" w:type="pct"/>
            <w:vMerge w:val="restart"/>
            <w:tcBorders>
              <w:top w:val="nil"/>
              <w:left w:val="nil"/>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25</w:t>
            </w:r>
          </w:p>
        </w:tc>
      </w:tr>
      <w:tr w:rsidR="004975A1" w:rsidRPr="004975A1" w:rsidTr="00370BA4">
        <w:trPr>
          <w:trHeight w:val="285"/>
        </w:trPr>
        <w:tc>
          <w:tcPr>
            <w:tcW w:w="835"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4"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6</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6~18</w:t>
            </w:r>
          </w:p>
        </w:tc>
        <w:tc>
          <w:tcPr>
            <w:tcW w:w="832" w:type="pct"/>
            <w:vMerge/>
            <w:tcBorders>
              <w:left w:val="nil"/>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285"/>
        </w:trPr>
        <w:tc>
          <w:tcPr>
            <w:tcW w:w="835"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4"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1~7</w:t>
            </w:r>
          </w:p>
        </w:tc>
        <w:tc>
          <w:tcPr>
            <w:tcW w:w="832" w:type="pct"/>
            <w:vMerge/>
            <w:tcBorders>
              <w:left w:val="nil"/>
              <w:bottom w:val="single" w:sz="4" w:space="0" w:color="auto"/>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285"/>
        </w:trPr>
        <w:tc>
          <w:tcPr>
            <w:tcW w:w="835"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4"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400W</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12</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11~33</w:t>
            </w:r>
          </w:p>
        </w:tc>
        <w:tc>
          <w:tcPr>
            <w:tcW w:w="832" w:type="pct"/>
            <w:vMerge w:val="restart"/>
            <w:tcBorders>
              <w:top w:val="nil"/>
              <w:left w:val="nil"/>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25</w:t>
            </w:r>
          </w:p>
        </w:tc>
      </w:tr>
      <w:tr w:rsidR="004975A1" w:rsidRPr="004975A1" w:rsidTr="00370BA4">
        <w:trPr>
          <w:trHeight w:val="285"/>
        </w:trPr>
        <w:tc>
          <w:tcPr>
            <w:tcW w:w="835"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4"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3~13</w:t>
            </w:r>
          </w:p>
        </w:tc>
        <w:tc>
          <w:tcPr>
            <w:tcW w:w="832" w:type="pct"/>
            <w:vMerge/>
            <w:tcBorders>
              <w:left w:val="nil"/>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285"/>
        </w:trPr>
        <w:tc>
          <w:tcPr>
            <w:tcW w:w="835"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4"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1~6</w:t>
            </w:r>
          </w:p>
        </w:tc>
        <w:tc>
          <w:tcPr>
            <w:tcW w:w="832" w:type="pct"/>
            <w:vMerge/>
            <w:tcBorders>
              <w:left w:val="nil"/>
              <w:bottom w:val="single" w:sz="4" w:space="0" w:color="auto"/>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285"/>
        </w:trPr>
        <w:tc>
          <w:tcPr>
            <w:tcW w:w="83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26</w:t>
            </w:r>
          </w:p>
        </w:tc>
        <w:tc>
          <w:tcPr>
            <w:tcW w:w="83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15</w:t>
            </w:r>
          </w:p>
        </w:tc>
        <w:tc>
          <w:tcPr>
            <w:tcW w:w="83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800W</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8</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10~33</w:t>
            </w:r>
          </w:p>
        </w:tc>
        <w:tc>
          <w:tcPr>
            <w:tcW w:w="832" w:type="pct"/>
            <w:vMerge w:val="restart"/>
            <w:tcBorders>
              <w:top w:val="nil"/>
              <w:left w:val="nil"/>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25</w:t>
            </w:r>
          </w:p>
        </w:tc>
      </w:tr>
      <w:tr w:rsidR="004975A1" w:rsidRPr="004975A1" w:rsidTr="00370BA4">
        <w:trPr>
          <w:trHeight w:val="285"/>
        </w:trPr>
        <w:tc>
          <w:tcPr>
            <w:tcW w:w="835" w:type="pct"/>
            <w:vMerge/>
            <w:tcBorders>
              <w:top w:val="nil"/>
              <w:left w:val="single" w:sz="4" w:space="0" w:color="auto"/>
              <w:bottom w:val="single" w:sz="4" w:space="0" w:color="auto"/>
              <w:right w:val="single" w:sz="4" w:space="0" w:color="auto"/>
            </w:tcBorders>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4" w:type="pct"/>
            <w:vMerge/>
            <w:tcBorders>
              <w:top w:val="nil"/>
              <w:left w:val="single" w:sz="4" w:space="0" w:color="auto"/>
              <w:bottom w:val="single" w:sz="4" w:space="0" w:color="auto"/>
              <w:right w:val="single" w:sz="4" w:space="0" w:color="auto"/>
            </w:tcBorders>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vMerge/>
            <w:tcBorders>
              <w:top w:val="nil"/>
              <w:left w:val="single" w:sz="4" w:space="0" w:color="auto"/>
              <w:bottom w:val="single" w:sz="4" w:space="0" w:color="auto"/>
              <w:right w:val="single" w:sz="4" w:space="0" w:color="auto"/>
            </w:tcBorders>
            <w:vAlign w:val="center"/>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tcBorders>
              <w:top w:val="nil"/>
              <w:left w:val="nil"/>
              <w:bottom w:val="single" w:sz="4" w:space="0" w:color="auto"/>
              <w:right w:val="single" w:sz="4" w:space="0" w:color="auto"/>
            </w:tcBorders>
            <w:shd w:val="clear" w:color="auto" w:fill="auto"/>
            <w:noWrap/>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w:t>
            </w:r>
          </w:p>
        </w:tc>
        <w:tc>
          <w:tcPr>
            <w:tcW w:w="833" w:type="pct"/>
            <w:tcBorders>
              <w:top w:val="nil"/>
              <w:left w:val="nil"/>
              <w:bottom w:val="single" w:sz="4" w:space="0" w:color="auto"/>
              <w:right w:val="single" w:sz="4" w:space="0" w:color="auto"/>
            </w:tcBorders>
            <w:shd w:val="clear" w:color="auto" w:fill="auto"/>
            <w:noWrap/>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3~</w:t>
            </w:r>
            <w:r w:rsidRPr="004975A1">
              <w:rPr>
                <w:rFonts w:ascii="等线" w:eastAsia="等线" w:hAnsi="等线" w:cs="宋体"/>
                <w:color w:val="000000"/>
                <w:kern w:val="0"/>
                <w:sz w:val="22"/>
                <w:szCs w:val="22"/>
              </w:rPr>
              <w:t>11</w:t>
            </w:r>
          </w:p>
        </w:tc>
        <w:tc>
          <w:tcPr>
            <w:tcW w:w="832" w:type="pct"/>
            <w:vMerge/>
            <w:tcBorders>
              <w:left w:val="nil"/>
              <w:bottom w:val="single" w:sz="4" w:space="0" w:color="auto"/>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285"/>
        </w:trPr>
        <w:tc>
          <w:tcPr>
            <w:tcW w:w="835"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4"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1~7</w:t>
            </w:r>
          </w:p>
        </w:tc>
        <w:tc>
          <w:tcPr>
            <w:tcW w:w="832" w:type="pct"/>
            <w:vMerge/>
            <w:tcBorders>
              <w:left w:val="nil"/>
              <w:bottom w:val="single" w:sz="4" w:space="0" w:color="auto"/>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285"/>
        </w:trPr>
        <w:tc>
          <w:tcPr>
            <w:tcW w:w="835"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4"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400W</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8</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11~27</w:t>
            </w:r>
          </w:p>
        </w:tc>
        <w:tc>
          <w:tcPr>
            <w:tcW w:w="832" w:type="pct"/>
            <w:vMerge w:val="restart"/>
            <w:tcBorders>
              <w:top w:val="nil"/>
              <w:left w:val="nil"/>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25</w:t>
            </w:r>
          </w:p>
        </w:tc>
      </w:tr>
      <w:tr w:rsidR="004975A1" w:rsidRPr="004975A1" w:rsidTr="00370BA4">
        <w:trPr>
          <w:trHeight w:val="285"/>
        </w:trPr>
        <w:tc>
          <w:tcPr>
            <w:tcW w:w="835"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4"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3~13</w:t>
            </w:r>
          </w:p>
        </w:tc>
        <w:tc>
          <w:tcPr>
            <w:tcW w:w="832" w:type="pct"/>
            <w:vMerge/>
            <w:tcBorders>
              <w:left w:val="nil"/>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285"/>
        </w:trPr>
        <w:tc>
          <w:tcPr>
            <w:tcW w:w="835"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4"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1~6</w:t>
            </w:r>
          </w:p>
        </w:tc>
        <w:tc>
          <w:tcPr>
            <w:tcW w:w="832" w:type="pct"/>
            <w:vMerge/>
            <w:tcBorders>
              <w:left w:val="nil"/>
              <w:bottom w:val="single" w:sz="4" w:space="0" w:color="auto"/>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285"/>
        </w:trPr>
        <w:tc>
          <w:tcPr>
            <w:tcW w:w="83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18</w:t>
            </w:r>
          </w:p>
        </w:tc>
        <w:tc>
          <w:tcPr>
            <w:tcW w:w="83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15</w:t>
            </w:r>
          </w:p>
        </w:tc>
        <w:tc>
          <w:tcPr>
            <w:tcW w:w="83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800W</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5~18</w:t>
            </w:r>
          </w:p>
        </w:tc>
        <w:tc>
          <w:tcPr>
            <w:tcW w:w="832" w:type="pct"/>
            <w:vMerge w:val="restart"/>
            <w:tcBorders>
              <w:top w:val="nil"/>
              <w:left w:val="nil"/>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30</w:t>
            </w:r>
          </w:p>
        </w:tc>
      </w:tr>
      <w:tr w:rsidR="004975A1" w:rsidRPr="004975A1" w:rsidTr="00370BA4">
        <w:trPr>
          <w:trHeight w:val="285"/>
        </w:trPr>
        <w:tc>
          <w:tcPr>
            <w:tcW w:w="835"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4"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1~5</w:t>
            </w:r>
          </w:p>
        </w:tc>
        <w:tc>
          <w:tcPr>
            <w:tcW w:w="832" w:type="pct"/>
            <w:vMerge/>
            <w:tcBorders>
              <w:left w:val="nil"/>
              <w:bottom w:val="single" w:sz="4" w:space="0" w:color="auto"/>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r w:rsidR="004975A1" w:rsidRPr="004975A1" w:rsidTr="00370BA4">
        <w:trPr>
          <w:trHeight w:val="285"/>
        </w:trPr>
        <w:tc>
          <w:tcPr>
            <w:tcW w:w="835"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4"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400W</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4</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5~19</w:t>
            </w:r>
          </w:p>
        </w:tc>
        <w:tc>
          <w:tcPr>
            <w:tcW w:w="832" w:type="pct"/>
            <w:vMerge w:val="restart"/>
            <w:tcBorders>
              <w:top w:val="nil"/>
              <w:left w:val="nil"/>
              <w:right w:val="single" w:sz="4" w:space="0" w:color="auto"/>
            </w:tcBorders>
            <w:vAlign w:val="center"/>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30</w:t>
            </w:r>
          </w:p>
        </w:tc>
      </w:tr>
      <w:tr w:rsidR="004975A1" w:rsidRPr="004975A1" w:rsidTr="00370BA4">
        <w:trPr>
          <w:trHeight w:val="285"/>
        </w:trPr>
        <w:tc>
          <w:tcPr>
            <w:tcW w:w="835"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4"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vMerge/>
            <w:tcBorders>
              <w:top w:val="nil"/>
              <w:left w:val="single" w:sz="4" w:space="0" w:color="auto"/>
              <w:bottom w:val="single" w:sz="4" w:space="0" w:color="auto"/>
              <w:right w:val="single" w:sz="4" w:space="0" w:color="auto"/>
            </w:tcBorders>
            <w:vAlign w:val="center"/>
            <w:hideMark/>
          </w:tcPr>
          <w:p w:rsidR="004975A1" w:rsidRPr="004975A1" w:rsidRDefault="004975A1" w:rsidP="004975A1">
            <w:pPr>
              <w:widowControl/>
              <w:spacing w:line="240" w:lineRule="auto"/>
              <w:ind w:firstLineChars="0" w:firstLine="0"/>
              <w:jc w:val="left"/>
              <w:rPr>
                <w:rFonts w:ascii="等线" w:eastAsia="等线" w:hAnsi="等线" w:cs="宋体"/>
                <w:color w:val="000000"/>
                <w:kern w:val="0"/>
                <w:sz w:val="22"/>
                <w:szCs w:val="22"/>
              </w:rPr>
            </w:pP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2.8</w:t>
            </w:r>
          </w:p>
        </w:tc>
        <w:tc>
          <w:tcPr>
            <w:tcW w:w="833" w:type="pct"/>
            <w:tcBorders>
              <w:top w:val="nil"/>
              <w:left w:val="nil"/>
              <w:bottom w:val="single" w:sz="4" w:space="0" w:color="auto"/>
              <w:right w:val="single" w:sz="4" w:space="0" w:color="auto"/>
            </w:tcBorders>
            <w:shd w:val="clear" w:color="auto" w:fill="auto"/>
            <w:noWrap/>
            <w:vAlign w:val="center"/>
            <w:hideMark/>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r w:rsidRPr="004975A1">
              <w:rPr>
                <w:rFonts w:ascii="等线" w:eastAsia="等线" w:hAnsi="等线" w:cs="宋体" w:hint="eastAsia"/>
                <w:color w:val="000000"/>
                <w:kern w:val="0"/>
                <w:sz w:val="22"/>
                <w:szCs w:val="22"/>
              </w:rPr>
              <w:t>1~6</w:t>
            </w:r>
          </w:p>
        </w:tc>
        <w:tc>
          <w:tcPr>
            <w:tcW w:w="832" w:type="pct"/>
            <w:vMerge/>
            <w:tcBorders>
              <w:left w:val="nil"/>
              <w:bottom w:val="single" w:sz="4" w:space="0" w:color="auto"/>
              <w:right w:val="single" w:sz="4" w:space="0" w:color="auto"/>
            </w:tcBorders>
          </w:tcPr>
          <w:p w:rsidR="004975A1" w:rsidRPr="004975A1" w:rsidRDefault="004975A1" w:rsidP="004975A1">
            <w:pPr>
              <w:widowControl/>
              <w:spacing w:line="240" w:lineRule="auto"/>
              <w:ind w:firstLineChars="0" w:firstLine="0"/>
              <w:jc w:val="center"/>
              <w:rPr>
                <w:rFonts w:ascii="等线" w:eastAsia="等线" w:hAnsi="等线" w:cs="宋体"/>
                <w:color w:val="000000"/>
                <w:kern w:val="0"/>
                <w:sz w:val="22"/>
                <w:szCs w:val="22"/>
              </w:rPr>
            </w:pPr>
          </w:p>
        </w:tc>
      </w:tr>
    </w:tbl>
    <w:p w:rsidR="004975A1" w:rsidRPr="004975A1" w:rsidRDefault="004975A1" w:rsidP="004975A1">
      <w:pPr>
        <w:keepNext/>
        <w:keepLines/>
        <w:numPr>
          <w:ilvl w:val="2"/>
          <w:numId w:val="21"/>
        </w:numPr>
        <w:tabs>
          <w:tab w:val="num" w:pos="360"/>
        </w:tabs>
        <w:spacing w:beforeLines="100" w:before="312" w:afterLines="50" w:after="156"/>
        <w:ind w:firstLineChars="0" w:firstLine="200"/>
        <w:jc w:val="left"/>
        <w:outlineLvl w:val="2"/>
        <w:rPr>
          <w:rFonts w:eastAsia="黑体"/>
          <w:bCs/>
          <w:sz w:val="28"/>
          <w:szCs w:val="28"/>
          <w:lang w:val="x-none"/>
        </w:rPr>
      </w:pPr>
      <w:bookmarkStart w:id="19" w:name="_Toc51600558"/>
      <w:r w:rsidRPr="004975A1">
        <w:rPr>
          <w:rFonts w:eastAsia="黑体" w:hint="eastAsia"/>
          <w:bCs/>
          <w:sz w:val="28"/>
          <w:szCs w:val="28"/>
          <w:lang w:val="x-none"/>
        </w:rPr>
        <w:t>中心部署</w:t>
      </w:r>
      <w:bookmarkEnd w:id="19"/>
    </w:p>
    <w:p w:rsidR="004975A1" w:rsidRPr="004975A1" w:rsidRDefault="004975A1" w:rsidP="004975A1">
      <w:pPr>
        <w:ind w:firstLine="480"/>
        <w:rPr>
          <w:rFonts w:eastAsia="宋体"/>
          <w:szCs w:val="28"/>
          <w:lang w:val="x-none"/>
        </w:rPr>
      </w:pPr>
      <w:r w:rsidRPr="004975A1">
        <w:rPr>
          <w:rFonts w:eastAsia="宋体" w:hint="eastAsia"/>
          <w:szCs w:val="28"/>
          <w:lang w:val="x-none"/>
        </w:rPr>
        <w:t>中心部分设备统一部署</w:t>
      </w:r>
      <w:proofErr w:type="gramStart"/>
      <w:r w:rsidRPr="004975A1">
        <w:rPr>
          <w:rFonts w:eastAsia="宋体" w:hint="eastAsia"/>
          <w:szCs w:val="28"/>
          <w:lang w:val="x-none"/>
        </w:rPr>
        <w:t>在消控室</w:t>
      </w:r>
      <w:proofErr w:type="gramEnd"/>
      <w:r w:rsidRPr="004975A1">
        <w:rPr>
          <w:rFonts w:eastAsia="宋体" w:hint="eastAsia"/>
          <w:szCs w:val="28"/>
          <w:lang w:val="x-none"/>
        </w:rPr>
        <w:t>机房内，以满足设备管理和视频上墙的需要。</w:t>
      </w:r>
    </w:p>
    <w:p w:rsidR="004975A1" w:rsidRPr="004975A1" w:rsidRDefault="004975A1" w:rsidP="004975A1">
      <w:pPr>
        <w:keepNext/>
        <w:keepLines/>
        <w:pageBreakBefore/>
        <w:numPr>
          <w:ilvl w:val="0"/>
          <w:numId w:val="21"/>
        </w:numPr>
        <w:tabs>
          <w:tab w:val="center" w:pos="0"/>
          <w:tab w:val="num" w:pos="360"/>
          <w:tab w:val="left" w:pos="3402"/>
          <w:tab w:val="left" w:pos="3828"/>
        </w:tabs>
        <w:spacing w:before="240" w:after="240"/>
        <w:ind w:firstLineChars="0" w:firstLine="200"/>
        <w:jc w:val="center"/>
        <w:outlineLvl w:val="0"/>
        <w:rPr>
          <w:rFonts w:eastAsia="黑体"/>
          <w:bCs/>
          <w:kern w:val="0"/>
          <w:sz w:val="32"/>
          <w:szCs w:val="32"/>
        </w:rPr>
      </w:pPr>
      <w:bookmarkStart w:id="20" w:name="_Toc51600559"/>
      <w:r w:rsidRPr="004975A1">
        <w:rPr>
          <w:rFonts w:eastAsia="黑体" w:hint="eastAsia"/>
          <w:bCs/>
          <w:kern w:val="0"/>
          <w:sz w:val="32"/>
          <w:szCs w:val="32"/>
        </w:rPr>
        <w:lastRenderedPageBreak/>
        <w:t>系统功能</w:t>
      </w:r>
      <w:bookmarkEnd w:id="20"/>
    </w:p>
    <w:p w:rsidR="004975A1" w:rsidRPr="004975A1" w:rsidRDefault="004975A1" w:rsidP="004975A1">
      <w:pPr>
        <w:ind w:firstLine="480"/>
        <w:rPr>
          <w:rFonts w:eastAsia="宋体"/>
          <w:szCs w:val="28"/>
          <w:lang w:val="x-none" w:eastAsia="x-none"/>
        </w:rPr>
      </w:pPr>
      <w:r w:rsidRPr="004975A1">
        <w:rPr>
          <w:rFonts w:eastAsia="宋体" w:hint="eastAsia"/>
          <w:szCs w:val="28"/>
          <w:lang w:val="x-none"/>
        </w:rPr>
        <w:t>此处的系统功能通过在监控中心的管理服务器部署综合安防管理平台软件进行实现。</w:t>
      </w:r>
    </w:p>
    <w:p w:rsidR="004975A1" w:rsidRPr="004975A1" w:rsidRDefault="004975A1" w:rsidP="004975A1">
      <w:pPr>
        <w:keepNext/>
        <w:keepLines/>
        <w:widowControl/>
        <w:numPr>
          <w:ilvl w:val="1"/>
          <w:numId w:val="26"/>
        </w:numPr>
        <w:spacing w:before="156" w:after="156"/>
        <w:ind w:left="709" w:firstLineChars="0" w:hanging="709"/>
        <w:jc w:val="left"/>
        <w:outlineLvl w:val="1"/>
        <w:rPr>
          <w:rFonts w:eastAsia="黑体"/>
          <w:bCs/>
          <w:sz w:val="30"/>
          <w:szCs w:val="30"/>
          <w:lang w:val="x-none" w:eastAsia="x-none"/>
        </w:rPr>
      </w:pPr>
      <w:bookmarkStart w:id="21" w:name="_Toc520814313"/>
      <w:bookmarkStart w:id="22" w:name="_Toc13477089"/>
      <w:bookmarkStart w:id="23" w:name="_Toc51600560"/>
      <w:proofErr w:type="spellStart"/>
      <w:r w:rsidRPr="004975A1">
        <w:rPr>
          <w:rFonts w:eastAsia="黑体" w:hint="eastAsia"/>
          <w:bCs/>
          <w:sz w:val="30"/>
          <w:szCs w:val="30"/>
          <w:lang w:val="x-none" w:eastAsia="x-none"/>
        </w:rPr>
        <w:t>实时预览</w:t>
      </w:r>
      <w:bookmarkEnd w:id="21"/>
      <w:bookmarkEnd w:id="22"/>
      <w:bookmarkEnd w:id="23"/>
      <w:proofErr w:type="spellEnd"/>
    </w:p>
    <w:p w:rsidR="004975A1" w:rsidRPr="004975A1" w:rsidRDefault="004975A1" w:rsidP="004975A1">
      <w:pPr>
        <w:ind w:firstLine="480"/>
        <w:rPr>
          <w:rFonts w:eastAsia="宋体"/>
          <w:szCs w:val="21"/>
        </w:rPr>
      </w:pPr>
      <w:r w:rsidRPr="004975A1">
        <w:rPr>
          <w:rFonts w:eastAsia="宋体" w:hint="eastAsia"/>
          <w:szCs w:val="21"/>
        </w:rPr>
        <w:t>视频实时预览</w:t>
      </w:r>
      <w:r w:rsidRPr="004975A1">
        <w:rPr>
          <w:rFonts w:eastAsia="宋体"/>
          <w:szCs w:val="21"/>
        </w:rPr>
        <w:t>即为对监控</w:t>
      </w:r>
      <w:r w:rsidRPr="004975A1">
        <w:rPr>
          <w:rFonts w:eastAsia="宋体" w:hint="eastAsia"/>
          <w:szCs w:val="21"/>
        </w:rPr>
        <w:t>实时</w:t>
      </w:r>
      <w:r w:rsidRPr="004975A1">
        <w:rPr>
          <w:rFonts w:eastAsia="宋体"/>
          <w:szCs w:val="21"/>
        </w:rPr>
        <w:t>画面的预览，包括</w:t>
      </w:r>
      <w:r w:rsidRPr="004975A1">
        <w:rPr>
          <w:rFonts w:eastAsia="宋体" w:hint="eastAsia"/>
          <w:szCs w:val="21"/>
        </w:rPr>
        <w:t>基础视频预览</w:t>
      </w:r>
      <w:r w:rsidRPr="004975A1">
        <w:rPr>
          <w:rFonts w:eastAsia="宋体"/>
          <w:szCs w:val="21"/>
        </w:rPr>
        <w:t>、</w:t>
      </w:r>
      <w:r w:rsidRPr="004975A1">
        <w:rPr>
          <w:rFonts w:eastAsia="宋体" w:hint="eastAsia"/>
          <w:szCs w:val="21"/>
        </w:rPr>
        <w:t>视图模式</w:t>
      </w:r>
      <w:r w:rsidRPr="004975A1">
        <w:rPr>
          <w:rFonts w:eastAsia="宋体"/>
          <w:szCs w:val="21"/>
        </w:rPr>
        <w:t>预览</w:t>
      </w:r>
      <w:r w:rsidRPr="004975A1">
        <w:rPr>
          <w:rFonts w:eastAsia="宋体" w:hint="eastAsia"/>
          <w:szCs w:val="21"/>
        </w:rPr>
        <w:t>。系统通过实时预览功能实现对楼面的实时监控。</w:t>
      </w:r>
    </w:p>
    <w:p w:rsidR="004975A1" w:rsidRPr="004975A1" w:rsidRDefault="004975A1" w:rsidP="004975A1">
      <w:pPr>
        <w:keepNext/>
        <w:keepLines/>
        <w:widowControl/>
        <w:numPr>
          <w:ilvl w:val="2"/>
          <w:numId w:val="21"/>
        </w:numPr>
        <w:tabs>
          <w:tab w:val="num" w:pos="360"/>
        </w:tabs>
        <w:spacing w:beforeLines="100" w:before="312" w:afterLines="50" w:after="156"/>
        <w:ind w:left="851" w:firstLineChars="0" w:hanging="851"/>
        <w:jc w:val="left"/>
        <w:outlineLvl w:val="2"/>
        <w:rPr>
          <w:rFonts w:eastAsia="黑体"/>
          <w:bCs/>
          <w:sz w:val="28"/>
          <w:szCs w:val="28"/>
          <w:lang w:val="x-none"/>
        </w:rPr>
      </w:pPr>
      <w:bookmarkStart w:id="24" w:name="_Toc51600561"/>
      <w:r w:rsidRPr="004975A1">
        <w:rPr>
          <w:rFonts w:eastAsia="黑体" w:hint="eastAsia"/>
          <w:bCs/>
          <w:sz w:val="28"/>
          <w:szCs w:val="28"/>
          <w:lang w:val="x-none"/>
        </w:rPr>
        <w:t>基础视频预览</w:t>
      </w:r>
      <w:bookmarkEnd w:id="24"/>
    </w:p>
    <w:p w:rsidR="004975A1" w:rsidRPr="004975A1" w:rsidRDefault="004975A1" w:rsidP="004975A1">
      <w:pPr>
        <w:ind w:firstLine="480"/>
        <w:rPr>
          <w:rFonts w:eastAsia="宋体"/>
          <w:szCs w:val="21"/>
        </w:rPr>
      </w:pPr>
      <w:r w:rsidRPr="004975A1">
        <w:rPr>
          <w:rFonts w:eastAsia="宋体" w:hint="eastAsia"/>
          <w:szCs w:val="21"/>
        </w:rPr>
        <w:t>支持</w:t>
      </w:r>
      <w:r w:rsidRPr="004975A1">
        <w:rPr>
          <w:rFonts w:eastAsia="宋体"/>
          <w:szCs w:val="21"/>
        </w:rPr>
        <w:t>WEB</w:t>
      </w:r>
      <w:r w:rsidRPr="004975A1">
        <w:rPr>
          <w:rFonts w:eastAsia="宋体" w:hint="eastAsia"/>
          <w:szCs w:val="21"/>
        </w:rPr>
        <w:t>浏览器和</w:t>
      </w:r>
      <w:r w:rsidRPr="004975A1">
        <w:rPr>
          <w:rFonts w:eastAsia="宋体"/>
          <w:szCs w:val="21"/>
        </w:rPr>
        <w:t>CS</w:t>
      </w:r>
      <w:r w:rsidRPr="004975A1">
        <w:rPr>
          <w:rFonts w:eastAsia="宋体" w:hint="eastAsia"/>
          <w:szCs w:val="21"/>
        </w:rPr>
        <w:t>客户端两种方式，通过视频控件的形式进行监控点实时画面预览；</w:t>
      </w:r>
    </w:p>
    <w:p w:rsidR="004975A1" w:rsidRPr="004975A1" w:rsidRDefault="004975A1" w:rsidP="004975A1">
      <w:pPr>
        <w:ind w:firstLine="480"/>
        <w:rPr>
          <w:rFonts w:eastAsia="宋体"/>
          <w:szCs w:val="21"/>
        </w:rPr>
      </w:pPr>
      <w:r w:rsidRPr="004975A1">
        <w:rPr>
          <w:rFonts w:eastAsia="宋体" w:hint="eastAsia"/>
          <w:szCs w:val="21"/>
        </w:rPr>
        <w:t>海康</w:t>
      </w:r>
      <w:r w:rsidRPr="004975A1">
        <w:rPr>
          <w:rFonts w:eastAsia="宋体"/>
          <w:szCs w:val="21"/>
        </w:rPr>
        <w:t>SDK</w:t>
      </w:r>
      <w:r w:rsidRPr="004975A1">
        <w:rPr>
          <w:rFonts w:eastAsia="宋体" w:hint="eastAsia"/>
          <w:szCs w:val="21"/>
        </w:rPr>
        <w:t>协议接入的设备预览模式支持直连预览和非直连预览切换，直连预览为平台直连设备，非直连预览为平台过设备接入组件进行预览，预览时可配置</w:t>
      </w:r>
      <w:proofErr w:type="gramStart"/>
      <w:r w:rsidRPr="004975A1">
        <w:rPr>
          <w:rFonts w:eastAsia="宋体" w:hint="eastAsia"/>
          <w:szCs w:val="21"/>
        </w:rPr>
        <w:t>默取流</w:t>
      </w:r>
      <w:proofErr w:type="gramEnd"/>
      <w:r w:rsidRPr="004975A1">
        <w:rPr>
          <w:rFonts w:eastAsia="宋体" w:hint="eastAsia"/>
          <w:szCs w:val="21"/>
        </w:rPr>
        <w:t>方式。其他类型的设备及级联设备只支持非直连预览；</w:t>
      </w:r>
    </w:p>
    <w:p w:rsidR="004975A1" w:rsidRPr="004975A1" w:rsidRDefault="004975A1" w:rsidP="004975A1">
      <w:pPr>
        <w:ind w:firstLine="480"/>
        <w:rPr>
          <w:rFonts w:eastAsia="宋体"/>
          <w:szCs w:val="21"/>
        </w:rPr>
      </w:pPr>
      <w:r w:rsidRPr="004975A1">
        <w:rPr>
          <w:rFonts w:eastAsia="宋体" w:hint="eastAsia"/>
          <w:szCs w:val="21"/>
        </w:rPr>
        <w:t>当需要同时监控的画面太多时，可以调整窗口布局，以满足多个点同时播放；若监控点过多，如超过</w:t>
      </w:r>
      <w:r w:rsidRPr="004975A1">
        <w:rPr>
          <w:rFonts w:eastAsia="宋体" w:hint="eastAsia"/>
          <w:szCs w:val="21"/>
        </w:rPr>
        <w:t>9</w:t>
      </w:r>
      <w:r w:rsidRPr="004975A1">
        <w:rPr>
          <w:rFonts w:eastAsia="宋体" w:hint="eastAsia"/>
          <w:szCs w:val="21"/>
        </w:rPr>
        <w:t>路，则建议对监控点进行分组轮巡。在预览的过程中发现异常情况时，可以通过即时回放对异常情况进行确认，同时可以抓图、紧急录像留存证据，当监控目标太小不易看清时，可以通过电子放大看清目标。</w:t>
      </w:r>
    </w:p>
    <w:p w:rsidR="004975A1" w:rsidRPr="004975A1" w:rsidRDefault="004975A1" w:rsidP="004975A1">
      <w:pPr>
        <w:keepNext/>
        <w:keepLines/>
        <w:widowControl/>
        <w:numPr>
          <w:ilvl w:val="2"/>
          <w:numId w:val="21"/>
        </w:numPr>
        <w:tabs>
          <w:tab w:val="num" w:pos="360"/>
        </w:tabs>
        <w:spacing w:beforeLines="100" w:before="312" w:afterLines="50" w:after="156"/>
        <w:ind w:left="851" w:firstLineChars="0" w:hanging="851"/>
        <w:jc w:val="left"/>
        <w:outlineLvl w:val="2"/>
        <w:rPr>
          <w:rFonts w:eastAsia="黑体"/>
          <w:bCs/>
          <w:sz w:val="28"/>
          <w:szCs w:val="28"/>
          <w:lang w:val="x-none"/>
        </w:rPr>
      </w:pPr>
      <w:bookmarkStart w:id="25" w:name="_Toc51600562"/>
      <w:r w:rsidRPr="004975A1">
        <w:rPr>
          <w:rFonts w:eastAsia="黑体" w:hint="eastAsia"/>
          <w:bCs/>
          <w:sz w:val="28"/>
          <w:szCs w:val="28"/>
          <w:lang w:val="x-none"/>
        </w:rPr>
        <w:t>视图预览</w:t>
      </w:r>
      <w:bookmarkEnd w:id="25"/>
    </w:p>
    <w:p w:rsidR="004975A1" w:rsidRPr="004975A1" w:rsidRDefault="004975A1" w:rsidP="004975A1">
      <w:pPr>
        <w:ind w:firstLine="480"/>
        <w:rPr>
          <w:rFonts w:eastAsia="宋体"/>
          <w:szCs w:val="21"/>
        </w:rPr>
      </w:pPr>
      <w:r w:rsidRPr="004975A1">
        <w:rPr>
          <w:rFonts w:eastAsia="宋体" w:hint="eastAsia"/>
          <w:szCs w:val="21"/>
        </w:rPr>
        <w:t>视图可以保存监控点和播放窗口的对应关系及窗口布局格式，用户可用视图进行监控点分组管理及快速预览。</w:t>
      </w:r>
    </w:p>
    <w:p w:rsidR="004975A1" w:rsidRPr="004975A1" w:rsidRDefault="004975A1" w:rsidP="004975A1">
      <w:pPr>
        <w:spacing w:before="156" w:after="156"/>
        <w:ind w:firstLineChars="0" w:firstLine="0"/>
        <w:jc w:val="center"/>
        <w:rPr>
          <w:rFonts w:eastAsia="宋体"/>
          <w:sz w:val="21"/>
          <w:szCs w:val="28"/>
        </w:rPr>
      </w:pPr>
      <w:r w:rsidRPr="004975A1">
        <w:rPr>
          <w:rFonts w:eastAsia="宋体"/>
          <w:noProof/>
          <w:szCs w:val="28"/>
        </w:rPr>
        <w:lastRenderedPageBreak/>
        <w:drawing>
          <wp:inline distT="0" distB="0" distL="0" distR="0" wp14:anchorId="0063A51B" wp14:editId="09C1BE00">
            <wp:extent cx="5235055" cy="2922213"/>
            <wp:effectExtent l="19050" t="19050" r="22860" b="1206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58234" cy="2935152"/>
                    </a:xfrm>
                    <a:prstGeom prst="rect">
                      <a:avLst/>
                    </a:prstGeom>
                    <a:noFill/>
                    <a:ln>
                      <a:solidFill>
                        <a:srgbClr val="5B9BD5"/>
                      </a:solidFill>
                    </a:ln>
                  </pic:spPr>
                </pic:pic>
              </a:graphicData>
            </a:graphic>
          </wp:inline>
        </w:drawing>
      </w:r>
    </w:p>
    <w:p w:rsidR="004975A1" w:rsidRPr="004975A1" w:rsidRDefault="004975A1" w:rsidP="004975A1">
      <w:pPr>
        <w:keepNext/>
        <w:spacing w:line="240" w:lineRule="auto"/>
        <w:ind w:left="420" w:firstLineChars="0" w:firstLine="0"/>
        <w:jc w:val="center"/>
        <w:rPr>
          <w:rFonts w:ascii="Arial Unicode MS" w:eastAsia="宋体" w:hAnsi="Arial Unicode MS"/>
          <w:noProof/>
          <w:sz w:val="21"/>
          <w:szCs w:val="28"/>
        </w:rPr>
      </w:pPr>
      <w:bookmarkStart w:id="26" w:name="_Toc16175840"/>
      <w:r w:rsidRPr="004975A1">
        <w:rPr>
          <w:rFonts w:ascii="Arial Unicode MS" w:eastAsia="宋体" w:hAnsi="Arial Unicode MS" w:hint="eastAsia"/>
          <w:noProof/>
          <w:sz w:val="21"/>
          <w:szCs w:val="28"/>
        </w:rPr>
        <w:t>视图预览</w:t>
      </w:r>
      <w:bookmarkEnd w:id="26"/>
    </w:p>
    <w:p w:rsidR="004975A1" w:rsidRPr="004975A1" w:rsidRDefault="004975A1" w:rsidP="004975A1">
      <w:pPr>
        <w:keepNext/>
        <w:keepLines/>
        <w:widowControl/>
        <w:numPr>
          <w:ilvl w:val="1"/>
          <w:numId w:val="26"/>
        </w:numPr>
        <w:spacing w:before="156" w:after="156"/>
        <w:ind w:left="709" w:firstLineChars="0" w:hanging="709"/>
        <w:jc w:val="left"/>
        <w:outlineLvl w:val="1"/>
        <w:rPr>
          <w:rFonts w:eastAsia="黑体"/>
          <w:bCs/>
          <w:sz w:val="30"/>
          <w:szCs w:val="30"/>
          <w:lang w:val="x-none" w:eastAsia="x-none"/>
        </w:rPr>
      </w:pPr>
      <w:bookmarkStart w:id="27" w:name="_Toc520814314"/>
      <w:bookmarkStart w:id="28" w:name="_Toc13477090"/>
      <w:bookmarkStart w:id="29" w:name="_Toc51600563"/>
      <w:proofErr w:type="spellStart"/>
      <w:r w:rsidRPr="004975A1">
        <w:rPr>
          <w:rFonts w:eastAsia="黑体" w:hint="eastAsia"/>
          <w:bCs/>
          <w:sz w:val="30"/>
          <w:szCs w:val="30"/>
          <w:lang w:val="x-none" w:eastAsia="x-none"/>
        </w:rPr>
        <w:t>录像回放</w:t>
      </w:r>
      <w:bookmarkEnd w:id="27"/>
      <w:bookmarkEnd w:id="28"/>
      <w:bookmarkEnd w:id="29"/>
      <w:proofErr w:type="spellEnd"/>
    </w:p>
    <w:p w:rsidR="004975A1" w:rsidRPr="004975A1" w:rsidRDefault="004975A1" w:rsidP="004975A1">
      <w:pPr>
        <w:ind w:firstLine="480"/>
        <w:rPr>
          <w:rFonts w:eastAsia="宋体"/>
          <w:szCs w:val="21"/>
        </w:rPr>
      </w:pPr>
      <w:r w:rsidRPr="004975A1">
        <w:rPr>
          <w:rFonts w:eastAsia="宋体" w:hint="eastAsia"/>
          <w:szCs w:val="21"/>
        </w:rPr>
        <w:t>录像回放用于对</w:t>
      </w:r>
      <w:r w:rsidR="00DB1DE0">
        <w:rPr>
          <w:rFonts w:eastAsia="宋体" w:hint="eastAsia"/>
          <w:szCs w:val="21"/>
        </w:rPr>
        <w:t>监控录像、</w:t>
      </w:r>
      <w:r w:rsidRPr="004975A1">
        <w:rPr>
          <w:rFonts w:eastAsia="宋体" w:hint="eastAsia"/>
          <w:szCs w:val="21"/>
        </w:rPr>
        <w:t>高空抛物事件的回溯。</w:t>
      </w:r>
    </w:p>
    <w:p w:rsidR="004975A1" w:rsidRPr="004975A1" w:rsidRDefault="004975A1" w:rsidP="004975A1">
      <w:pPr>
        <w:keepNext/>
        <w:keepLines/>
        <w:widowControl/>
        <w:numPr>
          <w:ilvl w:val="2"/>
          <w:numId w:val="21"/>
        </w:numPr>
        <w:tabs>
          <w:tab w:val="num" w:pos="360"/>
        </w:tabs>
        <w:spacing w:beforeLines="100" w:before="312" w:afterLines="50" w:after="156"/>
        <w:ind w:left="851" w:firstLineChars="0" w:hanging="851"/>
        <w:jc w:val="left"/>
        <w:outlineLvl w:val="2"/>
        <w:rPr>
          <w:rFonts w:eastAsia="黑体"/>
          <w:bCs/>
          <w:sz w:val="28"/>
          <w:szCs w:val="28"/>
          <w:lang w:val="x-none"/>
        </w:rPr>
      </w:pPr>
      <w:bookmarkStart w:id="30" w:name="_Toc51600564"/>
      <w:r w:rsidRPr="004975A1">
        <w:rPr>
          <w:rFonts w:eastAsia="黑体" w:hint="eastAsia"/>
          <w:bCs/>
          <w:sz w:val="28"/>
          <w:szCs w:val="28"/>
          <w:lang w:val="x-none"/>
        </w:rPr>
        <w:t>基础录像回放</w:t>
      </w:r>
      <w:bookmarkEnd w:id="30"/>
    </w:p>
    <w:p w:rsidR="004975A1" w:rsidRPr="004975A1" w:rsidRDefault="004975A1" w:rsidP="004975A1">
      <w:pPr>
        <w:ind w:firstLine="480"/>
        <w:rPr>
          <w:rFonts w:eastAsia="宋体"/>
          <w:szCs w:val="21"/>
        </w:rPr>
      </w:pPr>
      <w:r w:rsidRPr="004975A1">
        <w:rPr>
          <w:rFonts w:eastAsia="宋体" w:hint="eastAsia"/>
          <w:szCs w:val="21"/>
        </w:rPr>
        <w:t>支持</w:t>
      </w:r>
      <w:r w:rsidRPr="004975A1">
        <w:rPr>
          <w:rFonts w:eastAsia="宋体"/>
          <w:szCs w:val="21"/>
        </w:rPr>
        <w:t>WEB</w:t>
      </w:r>
      <w:r w:rsidRPr="004975A1">
        <w:rPr>
          <w:rFonts w:eastAsia="宋体" w:hint="eastAsia"/>
          <w:szCs w:val="21"/>
        </w:rPr>
        <w:t>浏览器和</w:t>
      </w:r>
      <w:r w:rsidRPr="004975A1">
        <w:rPr>
          <w:rFonts w:eastAsia="宋体"/>
          <w:szCs w:val="21"/>
        </w:rPr>
        <w:t>CS</w:t>
      </w:r>
      <w:r w:rsidRPr="004975A1">
        <w:rPr>
          <w:rFonts w:eastAsia="宋体" w:hint="eastAsia"/>
          <w:szCs w:val="21"/>
        </w:rPr>
        <w:t>客户端两种方式，通过视频控件的形式对监控点历史录像画面进行回放；</w:t>
      </w:r>
    </w:p>
    <w:p w:rsidR="004975A1" w:rsidRPr="004975A1" w:rsidRDefault="004975A1" w:rsidP="004975A1">
      <w:pPr>
        <w:ind w:firstLine="480"/>
        <w:rPr>
          <w:rFonts w:eastAsia="宋体"/>
          <w:szCs w:val="21"/>
        </w:rPr>
      </w:pPr>
      <w:r w:rsidRPr="004975A1">
        <w:rPr>
          <w:rFonts w:eastAsia="宋体" w:hint="eastAsia"/>
          <w:szCs w:val="21"/>
        </w:rPr>
        <w:t>当前监控点预览发现异常事件时，可以立即跳转到预览单窗口的回放查看近期录像，快速对异常事件进行回溯。</w:t>
      </w:r>
    </w:p>
    <w:p w:rsidR="004975A1" w:rsidRPr="004975A1" w:rsidRDefault="004975A1" w:rsidP="004975A1">
      <w:pPr>
        <w:ind w:firstLine="480"/>
        <w:rPr>
          <w:rFonts w:eastAsia="宋体"/>
          <w:szCs w:val="21"/>
        </w:rPr>
      </w:pPr>
      <w:r w:rsidRPr="004975A1">
        <w:rPr>
          <w:rFonts w:eastAsia="宋体" w:hint="eastAsia"/>
          <w:szCs w:val="21"/>
        </w:rPr>
        <w:t>当保安</w:t>
      </w:r>
      <w:r w:rsidRPr="004975A1">
        <w:rPr>
          <w:rFonts w:eastAsia="宋体" w:hint="eastAsia"/>
          <w:szCs w:val="21"/>
        </w:rPr>
        <w:t>/</w:t>
      </w:r>
      <w:r w:rsidRPr="004975A1">
        <w:rPr>
          <w:rFonts w:eastAsia="宋体" w:hint="eastAsia"/>
          <w:szCs w:val="21"/>
        </w:rPr>
        <w:t>物业接到高空抛物事件反馈时，可以通过地点、时间对监控点、录像片段进行定位，期间可以使用</w:t>
      </w:r>
      <w:proofErr w:type="gramStart"/>
      <w:r w:rsidRPr="004975A1">
        <w:rPr>
          <w:rFonts w:eastAsia="宋体" w:hint="eastAsia"/>
          <w:szCs w:val="21"/>
        </w:rPr>
        <w:t>倍</w:t>
      </w:r>
      <w:proofErr w:type="gramEnd"/>
      <w:r w:rsidRPr="004975A1">
        <w:rPr>
          <w:rFonts w:eastAsia="宋体" w:hint="eastAsia"/>
          <w:szCs w:val="21"/>
        </w:rPr>
        <w:t>速播放快速过滤无关的录像片段。</w:t>
      </w:r>
    </w:p>
    <w:p w:rsidR="004975A1" w:rsidRPr="004975A1" w:rsidRDefault="004975A1" w:rsidP="004975A1">
      <w:pPr>
        <w:ind w:firstLine="480"/>
        <w:rPr>
          <w:rFonts w:eastAsia="宋体"/>
          <w:szCs w:val="21"/>
        </w:rPr>
      </w:pPr>
      <w:r w:rsidRPr="004975A1">
        <w:rPr>
          <w:rFonts w:eastAsia="宋体" w:hint="eastAsia"/>
          <w:szCs w:val="21"/>
        </w:rPr>
        <w:t>在回放的过程中，可以对重要画面进行</w:t>
      </w:r>
      <w:proofErr w:type="gramStart"/>
      <w:r w:rsidRPr="004975A1">
        <w:rPr>
          <w:rFonts w:eastAsia="宋体" w:hint="eastAsia"/>
          <w:szCs w:val="21"/>
        </w:rPr>
        <w:t>抓图留证</w:t>
      </w:r>
      <w:proofErr w:type="gramEnd"/>
      <w:r w:rsidRPr="004975A1">
        <w:rPr>
          <w:rFonts w:eastAsia="宋体" w:hint="eastAsia"/>
          <w:szCs w:val="21"/>
        </w:rPr>
        <w:t>，对无效片段进行</w:t>
      </w:r>
      <w:proofErr w:type="gramStart"/>
      <w:r w:rsidRPr="004975A1">
        <w:rPr>
          <w:rFonts w:eastAsia="宋体" w:hint="eastAsia"/>
          <w:szCs w:val="21"/>
        </w:rPr>
        <w:t>倍</w:t>
      </w:r>
      <w:proofErr w:type="gramEnd"/>
      <w:r w:rsidRPr="004975A1">
        <w:rPr>
          <w:rFonts w:eastAsia="宋体" w:hint="eastAsia"/>
          <w:szCs w:val="21"/>
        </w:rPr>
        <w:t>速播放，对重要片段进行慢放或者单帧播放。这样就可以查看到高空抛物的整个过程。</w:t>
      </w:r>
    </w:p>
    <w:p w:rsidR="004975A1" w:rsidRPr="004975A1" w:rsidRDefault="004975A1" w:rsidP="004975A1">
      <w:pPr>
        <w:ind w:firstLine="480"/>
        <w:rPr>
          <w:rFonts w:eastAsia="宋体"/>
          <w:szCs w:val="21"/>
        </w:rPr>
      </w:pPr>
      <w:r w:rsidRPr="004975A1">
        <w:rPr>
          <w:rFonts w:eastAsia="宋体" w:hint="eastAsia"/>
          <w:szCs w:val="21"/>
        </w:rPr>
        <w:t>另外，还可以对相关的录像进行锁定，以防止录像片段被覆盖或者删除。</w:t>
      </w:r>
    </w:p>
    <w:p w:rsidR="004975A1" w:rsidRPr="004975A1" w:rsidRDefault="004975A1" w:rsidP="004975A1">
      <w:pPr>
        <w:keepNext/>
        <w:keepLines/>
        <w:widowControl/>
        <w:numPr>
          <w:ilvl w:val="2"/>
          <w:numId w:val="21"/>
        </w:numPr>
        <w:tabs>
          <w:tab w:val="num" w:pos="360"/>
        </w:tabs>
        <w:spacing w:beforeLines="100" w:before="312" w:afterLines="50" w:after="156"/>
        <w:ind w:left="851" w:firstLineChars="0" w:hanging="851"/>
        <w:jc w:val="left"/>
        <w:outlineLvl w:val="2"/>
        <w:rPr>
          <w:rFonts w:eastAsia="黑体"/>
          <w:bCs/>
          <w:sz w:val="28"/>
          <w:szCs w:val="28"/>
          <w:lang w:val="x-none"/>
        </w:rPr>
      </w:pPr>
      <w:bookmarkStart w:id="31" w:name="_Toc51600565"/>
      <w:r w:rsidRPr="004975A1">
        <w:rPr>
          <w:rFonts w:eastAsia="黑体" w:hint="eastAsia"/>
          <w:bCs/>
          <w:sz w:val="28"/>
          <w:szCs w:val="28"/>
          <w:lang w:val="x-none"/>
        </w:rPr>
        <w:t>录像下载</w:t>
      </w:r>
      <w:bookmarkEnd w:id="31"/>
    </w:p>
    <w:p w:rsidR="004975A1" w:rsidRDefault="00DB1DE0" w:rsidP="004975A1">
      <w:pPr>
        <w:ind w:firstLine="480"/>
        <w:rPr>
          <w:rFonts w:eastAsia="宋体"/>
          <w:szCs w:val="21"/>
        </w:rPr>
      </w:pPr>
      <w:r>
        <w:rPr>
          <w:rFonts w:eastAsia="宋体" w:hint="eastAsia"/>
          <w:szCs w:val="21"/>
        </w:rPr>
        <w:t>录像片段支持下载到本地，用于留存证据，或者转交给执法方进行判定</w:t>
      </w:r>
      <w:r w:rsidR="004975A1" w:rsidRPr="004975A1">
        <w:rPr>
          <w:rFonts w:eastAsia="宋体" w:hint="eastAsia"/>
          <w:szCs w:val="21"/>
        </w:rPr>
        <w:t>。</w:t>
      </w:r>
    </w:p>
    <w:p w:rsidR="00307560" w:rsidRPr="004975A1" w:rsidRDefault="00307560" w:rsidP="00307560">
      <w:pPr>
        <w:keepNext/>
        <w:keepLines/>
        <w:widowControl/>
        <w:numPr>
          <w:ilvl w:val="1"/>
          <w:numId w:val="26"/>
        </w:numPr>
        <w:spacing w:before="156" w:after="156"/>
        <w:ind w:left="709" w:firstLineChars="0" w:hanging="709"/>
        <w:jc w:val="left"/>
        <w:outlineLvl w:val="1"/>
        <w:rPr>
          <w:rFonts w:eastAsia="黑体"/>
          <w:bCs/>
          <w:sz w:val="30"/>
          <w:szCs w:val="30"/>
          <w:lang w:val="x-none" w:eastAsia="x-none"/>
        </w:rPr>
      </w:pPr>
      <w:r>
        <w:rPr>
          <w:rFonts w:eastAsia="黑体" w:hint="eastAsia"/>
          <w:bCs/>
          <w:sz w:val="30"/>
          <w:szCs w:val="30"/>
          <w:lang w:val="x-none"/>
        </w:rPr>
        <w:lastRenderedPageBreak/>
        <w:t>高空抛物事件检测</w:t>
      </w:r>
    </w:p>
    <w:p w:rsidR="00307560" w:rsidRPr="004975A1" w:rsidRDefault="000B1C49" w:rsidP="00307560">
      <w:pPr>
        <w:ind w:firstLine="480"/>
        <w:rPr>
          <w:rFonts w:eastAsia="宋体"/>
          <w:szCs w:val="21"/>
        </w:rPr>
      </w:pPr>
      <w:r>
        <w:rPr>
          <w:rFonts w:eastAsia="宋体" w:hint="eastAsia"/>
          <w:szCs w:val="21"/>
        </w:rPr>
        <w:t>通过前端智能算法，实现高空抛物事件前端智能分析检测，并进行主动报警</w:t>
      </w:r>
      <w:r w:rsidR="00307560">
        <w:rPr>
          <w:rFonts w:eastAsia="宋体" w:hint="eastAsia"/>
          <w:szCs w:val="21"/>
        </w:rPr>
        <w:t>。</w:t>
      </w:r>
    </w:p>
    <w:p w:rsidR="00307560" w:rsidRPr="004975A1" w:rsidRDefault="00307560" w:rsidP="00307560">
      <w:pPr>
        <w:keepNext/>
        <w:keepLines/>
        <w:widowControl/>
        <w:numPr>
          <w:ilvl w:val="2"/>
          <w:numId w:val="21"/>
        </w:numPr>
        <w:tabs>
          <w:tab w:val="num" w:pos="360"/>
        </w:tabs>
        <w:spacing w:beforeLines="100" w:before="312" w:afterLines="50" w:after="156"/>
        <w:ind w:left="851" w:firstLineChars="0" w:hanging="851"/>
        <w:jc w:val="left"/>
        <w:outlineLvl w:val="2"/>
        <w:rPr>
          <w:rFonts w:eastAsia="黑体"/>
          <w:bCs/>
          <w:sz w:val="28"/>
          <w:szCs w:val="28"/>
          <w:lang w:val="x-none"/>
        </w:rPr>
      </w:pPr>
      <w:r>
        <w:rPr>
          <w:rFonts w:eastAsia="黑体" w:hint="eastAsia"/>
          <w:bCs/>
          <w:sz w:val="28"/>
          <w:szCs w:val="28"/>
          <w:lang w:val="x-none"/>
        </w:rPr>
        <w:t>抛物事件智能检测</w:t>
      </w:r>
    </w:p>
    <w:p w:rsidR="00307560" w:rsidRPr="004975A1" w:rsidRDefault="00307560" w:rsidP="00307560">
      <w:pPr>
        <w:ind w:firstLine="480"/>
        <w:rPr>
          <w:rFonts w:eastAsia="宋体"/>
          <w:szCs w:val="21"/>
        </w:rPr>
      </w:pPr>
      <w:r w:rsidRPr="00307560">
        <w:rPr>
          <w:rFonts w:eastAsia="宋体" w:hint="eastAsia"/>
          <w:szCs w:val="21"/>
        </w:rPr>
        <w:t>支持高空抛物事件智能检测，配置简洁；典型安装场景下可以有效检测出</w:t>
      </w:r>
      <w:r w:rsidRPr="00307560">
        <w:rPr>
          <w:rFonts w:eastAsia="宋体" w:hint="eastAsia"/>
          <w:szCs w:val="21"/>
        </w:rPr>
        <w:t xml:space="preserve">5 </w:t>
      </w:r>
      <w:r w:rsidRPr="00307560">
        <w:rPr>
          <w:rFonts w:eastAsia="宋体" w:hint="eastAsia"/>
          <w:szCs w:val="21"/>
        </w:rPr>
        <w:t>×</w:t>
      </w:r>
      <w:r w:rsidRPr="00307560">
        <w:rPr>
          <w:rFonts w:eastAsia="宋体" w:hint="eastAsia"/>
          <w:szCs w:val="21"/>
        </w:rPr>
        <w:t xml:space="preserve"> 5</w:t>
      </w:r>
      <w:r w:rsidRPr="00307560">
        <w:rPr>
          <w:rFonts w:eastAsia="宋体" w:hint="eastAsia"/>
          <w:szCs w:val="21"/>
        </w:rPr>
        <w:t>像素以上抛落物；可有效过滤飞虫，飞鸟，树叶，晾晒衣物等干扰目标；</w:t>
      </w:r>
      <w:r w:rsidRPr="00307560">
        <w:rPr>
          <w:rFonts w:eastAsia="宋体" w:hint="eastAsia"/>
          <w:szCs w:val="21"/>
        </w:rPr>
        <w:t xml:space="preserve"> </w:t>
      </w:r>
      <w:r w:rsidRPr="00307560">
        <w:rPr>
          <w:rFonts w:eastAsia="宋体" w:hint="eastAsia"/>
          <w:szCs w:val="21"/>
        </w:rPr>
        <w:t>支持</w:t>
      </w:r>
      <w:r w:rsidRPr="00307560">
        <w:rPr>
          <w:rFonts w:eastAsia="宋体" w:hint="eastAsia"/>
          <w:szCs w:val="21"/>
        </w:rPr>
        <w:t>4</w:t>
      </w:r>
      <w:r w:rsidRPr="00307560">
        <w:rPr>
          <w:rFonts w:eastAsia="宋体" w:hint="eastAsia"/>
          <w:szCs w:val="21"/>
        </w:rPr>
        <w:t>个算法屏蔽区域设置，减少环境影响</w:t>
      </w:r>
      <w:r w:rsidRPr="004975A1">
        <w:rPr>
          <w:rFonts w:eastAsia="宋体" w:hint="eastAsia"/>
          <w:szCs w:val="21"/>
        </w:rPr>
        <w:t>。</w:t>
      </w:r>
    </w:p>
    <w:p w:rsidR="00307560" w:rsidRPr="004975A1" w:rsidRDefault="00307560" w:rsidP="00307560">
      <w:pPr>
        <w:keepNext/>
        <w:keepLines/>
        <w:widowControl/>
        <w:numPr>
          <w:ilvl w:val="2"/>
          <w:numId w:val="21"/>
        </w:numPr>
        <w:tabs>
          <w:tab w:val="num" w:pos="360"/>
        </w:tabs>
        <w:spacing w:beforeLines="100" w:before="312" w:afterLines="50" w:after="156"/>
        <w:ind w:left="851" w:firstLineChars="0" w:hanging="851"/>
        <w:jc w:val="left"/>
        <w:outlineLvl w:val="2"/>
        <w:rPr>
          <w:rFonts w:eastAsia="黑体"/>
          <w:bCs/>
          <w:sz w:val="28"/>
          <w:szCs w:val="28"/>
          <w:lang w:val="x-none"/>
        </w:rPr>
      </w:pPr>
      <w:r>
        <w:rPr>
          <w:rFonts w:eastAsia="黑体" w:hint="eastAsia"/>
          <w:bCs/>
          <w:sz w:val="28"/>
          <w:szCs w:val="28"/>
          <w:lang w:val="x-none"/>
        </w:rPr>
        <w:t>抛物轨迹记录</w:t>
      </w:r>
    </w:p>
    <w:p w:rsidR="00307560" w:rsidRPr="004975A1" w:rsidRDefault="000B1C49" w:rsidP="00307560">
      <w:pPr>
        <w:ind w:firstLine="480"/>
        <w:rPr>
          <w:rFonts w:eastAsia="宋体"/>
          <w:szCs w:val="21"/>
        </w:rPr>
      </w:pPr>
      <w:r w:rsidRPr="000B1C49">
        <w:rPr>
          <w:rFonts w:eastAsia="宋体" w:hint="eastAsia"/>
          <w:szCs w:val="21"/>
        </w:rPr>
        <w:t>支持抛物轨迹记录，报警推图中可还原抛物轨迹</w:t>
      </w:r>
      <w:r w:rsidR="00307560" w:rsidRPr="004975A1">
        <w:rPr>
          <w:rFonts w:eastAsia="宋体" w:hint="eastAsia"/>
          <w:szCs w:val="21"/>
        </w:rPr>
        <w:t>。</w:t>
      </w:r>
    </w:p>
    <w:p w:rsidR="000B1C49" w:rsidRPr="004975A1" w:rsidRDefault="000B1C49" w:rsidP="000B1C49">
      <w:pPr>
        <w:keepNext/>
        <w:keepLines/>
        <w:widowControl/>
        <w:numPr>
          <w:ilvl w:val="1"/>
          <w:numId w:val="26"/>
        </w:numPr>
        <w:spacing w:before="156" w:after="156"/>
        <w:ind w:left="709" w:firstLineChars="0" w:hanging="709"/>
        <w:jc w:val="left"/>
        <w:outlineLvl w:val="1"/>
        <w:rPr>
          <w:rFonts w:eastAsia="黑体"/>
          <w:bCs/>
          <w:sz w:val="30"/>
          <w:szCs w:val="30"/>
          <w:lang w:val="x-none" w:eastAsia="x-none"/>
        </w:rPr>
      </w:pPr>
      <w:r>
        <w:rPr>
          <w:rFonts w:eastAsia="黑体" w:hint="eastAsia"/>
          <w:bCs/>
          <w:sz w:val="30"/>
          <w:szCs w:val="30"/>
          <w:lang w:val="x-none"/>
        </w:rPr>
        <w:t>高空抛物事件</w:t>
      </w:r>
      <w:r>
        <w:rPr>
          <w:rFonts w:eastAsia="黑体" w:hint="eastAsia"/>
          <w:bCs/>
          <w:sz w:val="30"/>
          <w:szCs w:val="30"/>
          <w:lang w:val="x-none"/>
        </w:rPr>
        <w:t>查询</w:t>
      </w:r>
    </w:p>
    <w:p w:rsidR="000B1C49" w:rsidRPr="004975A1" w:rsidRDefault="000B1C49" w:rsidP="000B1C49">
      <w:pPr>
        <w:ind w:firstLine="480"/>
        <w:rPr>
          <w:rFonts w:eastAsia="宋体"/>
          <w:szCs w:val="21"/>
        </w:rPr>
      </w:pPr>
      <w:r>
        <w:rPr>
          <w:rFonts w:eastAsia="宋体" w:hint="eastAsia"/>
          <w:szCs w:val="21"/>
        </w:rPr>
        <w:t>用于查询高空抛物智能检测事件。</w:t>
      </w:r>
    </w:p>
    <w:p w:rsidR="000B1C49" w:rsidRPr="004975A1" w:rsidRDefault="000B1C49" w:rsidP="000B1C49">
      <w:pPr>
        <w:keepNext/>
        <w:keepLines/>
        <w:widowControl/>
        <w:numPr>
          <w:ilvl w:val="2"/>
          <w:numId w:val="21"/>
        </w:numPr>
        <w:tabs>
          <w:tab w:val="num" w:pos="360"/>
        </w:tabs>
        <w:spacing w:beforeLines="100" w:before="312" w:afterLines="50" w:after="156"/>
        <w:ind w:left="851" w:firstLineChars="0" w:hanging="851"/>
        <w:jc w:val="left"/>
        <w:outlineLvl w:val="2"/>
        <w:rPr>
          <w:rFonts w:eastAsia="黑体"/>
          <w:bCs/>
          <w:sz w:val="28"/>
          <w:szCs w:val="28"/>
          <w:lang w:val="x-none"/>
        </w:rPr>
      </w:pPr>
      <w:r>
        <w:rPr>
          <w:rFonts w:eastAsia="黑体" w:hint="eastAsia"/>
          <w:bCs/>
          <w:sz w:val="28"/>
          <w:szCs w:val="28"/>
          <w:lang w:val="x-none"/>
        </w:rPr>
        <w:t>实时监测</w:t>
      </w:r>
    </w:p>
    <w:p w:rsidR="000B1C49" w:rsidRPr="004975A1" w:rsidRDefault="000B1C49" w:rsidP="000B1C49">
      <w:pPr>
        <w:ind w:firstLine="480"/>
        <w:rPr>
          <w:rFonts w:eastAsia="宋体"/>
          <w:szCs w:val="21"/>
        </w:rPr>
      </w:pPr>
      <w:r>
        <w:rPr>
          <w:rFonts w:eastAsia="宋体" w:hint="eastAsia"/>
          <w:szCs w:val="21"/>
        </w:rPr>
        <w:t>高空抛物配套专用</w:t>
      </w:r>
      <w:r>
        <w:rPr>
          <w:rFonts w:eastAsia="宋体" w:hint="eastAsia"/>
          <w:szCs w:val="21"/>
        </w:rPr>
        <w:t>NVR</w:t>
      </w:r>
      <w:r>
        <w:rPr>
          <w:rFonts w:eastAsia="宋体" w:hint="eastAsia"/>
          <w:szCs w:val="21"/>
        </w:rPr>
        <w:t>支持</w:t>
      </w:r>
      <w:r w:rsidRPr="000B1C49">
        <w:rPr>
          <w:rFonts w:eastAsia="宋体" w:hint="eastAsia"/>
          <w:szCs w:val="21"/>
        </w:rPr>
        <w:t>支持全通道高空抛物实时报警</w:t>
      </w:r>
      <w:r>
        <w:rPr>
          <w:rFonts w:eastAsia="宋体" w:hint="eastAsia"/>
          <w:szCs w:val="21"/>
        </w:rPr>
        <w:t>事件的接收</w:t>
      </w:r>
      <w:r w:rsidRPr="000B1C49">
        <w:rPr>
          <w:rFonts w:eastAsia="宋体" w:hint="eastAsia"/>
          <w:szCs w:val="21"/>
        </w:rPr>
        <w:t>；支持最多同时预览</w:t>
      </w:r>
      <w:r w:rsidRPr="000B1C49">
        <w:rPr>
          <w:rFonts w:eastAsia="宋体" w:hint="eastAsia"/>
          <w:szCs w:val="21"/>
        </w:rPr>
        <w:t>9</w:t>
      </w:r>
      <w:r w:rsidRPr="000B1C49">
        <w:rPr>
          <w:rFonts w:eastAsia="宋体" w:hint="eastAsia"/>
          <w:szCs w:val="21"/>
        </w:rPr>
        <w:t>路高空相机的实时抛物轨迹</w:t>
      </w:r>
      <w:r w:rsidRPr="004975A1">
        <w:rPr>
          <w:rFonts w:eastAsia="宋体" w:hint="eastAsia"/>
          <w:szCs w:val="21"/>
        </w:rPr>
        <w:t>。</w:t>
      </w:r>
    </w:p>
    <w:p w:rsidR="000B1C49" w:rsidRPr="004975A1" w:rsidRDefault="000B1C49" w:rsidP="000B1C49">
      <w:pPr>
        <w:keepNext/>
        <w:keepLines/>
        <w:widowControl/>
        <w:numPr>
          <w:ilvl w:val="2"/>
          <w:numId w:val="21"/>
        </w:numPr>
        <w:tabs>
          <w:tab w:val="num" w:pos="360"/>
        </w:tabs>
        <w:spacing w:beforeLines="100" w:before="312" w:afterLines="50" w:after="156"/>
        <w:ind w:left="851" w:firstLineChars="0" w:hanging="851"/>
        <w:jc w:val="left"/>
        <w:outlineLvl w:val="2"/>
        <w:rPr>
          <w:rFonts w:eastAsia="黑体"/>
          <w:bCs/>
          <w:sz w:val="28"/>
          <w:szCs w:val="28"/>
          <w:lang w:val="x-none"/>
        </w:rPr>
      </w:pPr>
      <w:r>
        <w:rPr>
          <w:rFonts w:eastAsia="黑体" w:hint="eastAsia"/>
          <w:bCs/>
          <w:sz w:val="28"/>
          <w:szCs w:val="28"/>
          <w:lang w:val="x-none"/>
        </w:rPr>
        <w:t>快速溯源</w:t>
      </w:r>
    </w:p>
    <w:p w:rsidR="000B1C49" w:rsidRPr="004975A1" w:rsidRDefault="000B1C49" w:rsidP="000B1C49">
      <w:pPr>
        <w:ind w:firstLine="480"/>
        <w:rPr>
          <w:rFonts w:eastAsia="宋体"/>
          <w:szCs w:val="21"/>
        </w:rPr>
      </w:pPr>
      <w:r>
        <w:rPr>
          <w:rFonts w:eastAsia="宋体" w:hint="eastAsia"/>
          <w:szCs w:val="21"/>
        </w:rPr>
        <w:t>高空抛物配套专用</w:t>
      </w:r>
      <w:r>
        <w:rPr>
          <w:rFonts w:eastAsia="宋体" w:hint="eastAsia"/>
          <w:szCs w:val="21"/>
        </w:rPr>
        <w:t>NVR</w:t>
      </w:r>
      <w:r w:rsidRPr="000B1C49">
        <w:rPr>
          <w:rFonts w:eastAsia="宋体" w:hint="eastAsia"/>
          <w:szCs w:val="21"/>
        </w:rPr>
        <w:t>支持同屏预览界面快速回放抛物轨迹</w:t>
      </w:r>
      <w:r w:rsidRPr="004975A1">
        <w:rPr>
          <w:rFonts w:eastAsia="宋体" w:hint="eastAsia"/>
          <w:szCs w:val="21"/>
        </w:rPr>
        <w:t>。</w:t>
      </w:r>
      <w:r w:rsidRPr="000B1C49">
        <w:rPr>
          <w:rFonts w:eastAsia="宋体" w:hint="eastAsia"/>
          <w:szCs w:val="21"/>
        </w:rPr>
        <w:t>支持高空抛物事件录像和图片快速检索、导出</w:t>
      </w:r>
    </w:p>
    <w:p w:rsidR="00307560" w:rsidRPr="000B1C49" w:rsidRDefault="00307560" w:rsidP="004975A1">
      <w:pPr>
        <w:ind w:firstLine="480"/>
        <w:rPr>
          <w:rFonts w:eastAsia="宋体" w:hint="eastAsia"/>
          <w:szCs w:val="21"/>
        </w:rPr>
      </w:pPr>
    </w:p>
    <w:p w:rsidR="004975A1" w:rsidRPr="004975A1" w:rsidRDefault="004975A1" w:rsidP="004975A1">
      <w:pPr>
        <w:keepNext/>
        <w:keepLines/>
        <w:numPr>
          <w:ilvl w:val="1"/>
          <w:numId w:val="26"/>
        </w:numPr>
        <w:spacing w:before="240" w:after="120"/>
        <w:ind w:firstLineChars="0"/>
        <w:jc w:val="left"/>
        <w:outlineLvl w:val="1"/>
        <w:rPr>
          <w:rFonts w:eastAsia="黑体"/>
          <w:bCs/>
          <w:sz w:val="30"/>
          <w:szCs w:val="30"/>
          <w:lang w:val="x-none" w:eastAsia="x-none"/>
        </w:rPr>
      </w:pPr>
      <w:bookmarkStart w:id="32" w:name="_Toc51600566"/>
      <w:proofErr w:type="spellStart"/>
      <w:r w:rsidRPr="004975A1">
        <w:rPr>
          <w:rFonts w:eastAsia="黑体" w:hint="eastAsia"/>
          <w:bCs/>
          <w:sz w:val="30"/>
          <w:szCs w:val="30"/>
          <w:lang w:val="x-none" w:eastAsia="x-none"/>
        </w:rPr>
        <w:t>视频上墙</w:t>
      </w:r>
      <w:bookmarkEnd w:id="32"/>
      <w:proofErr w:type="spellEnd"/>
    </w:p>
    <w:p w:rsidR="004975A1" w:rsidRPr="004975A1" w:rsidRDefault="004975A1" w:rsidP="004975A1">
      <w:pPr>
        <w:ind w:firstLine="480"/>
        <w:rPr>
          <w:rFonts w:eastAsia="宋体"/>
          <w:szCs w:val="21"/>
        </w:rPr>
      </w:pPr>
      <w:r w:rsidRPr="004975A1">
        <w:rPr>
          <w:rFonts w:eastAsia="宋体" w:hint="eastAsia"/>
          <w:szCs w:val="21"/>
        </w:rPr>
        <w:t>视频上墙功能通过解码器对视频流进行解码，然后投放到显示大屏。在本方案中，当没有异常事件发生时，可以投放实时视频</w:t>
      </w:r>
      <w:proofErr w:type="gramStart"/>
      <w:r w:rsidRPr="004975A1">
        <w:rPr>
          <w:rFonts w:eastAsia="宋体" w:hint="eastAsia"/>
          <w:szCs w:val="21"/>
        </w:rPr>
        <w:t>进行轮巡观看</w:t>
      </w:r>
      <w:proofErr w:type="gramEnd"/>
      <w:r w:rsidRPr="004975A1">
        <w:rPr>
          <w:rFonts w:eastAsia="宋体" w:hint="eastAsia"/>
          <w:szCs w:val="21"/>
        </w:rPr>
        <w:t>。当发生异常事件时，</w:t>
      </w:r>
      <w:r w:rsidR="000B1C49">
        <w:rPr>
          <w:rFonts w:eastAsia="宋体" w:hint="eastAsia"/>
          <w:szCs w:val="21"/>
        </w:rPr>
        <w:t>大屏系统</w:t>
      </w:r>
      <w:r w:rsidRPr="004975A1">
        <w:rPr>
          <w:rFonts w:eastAsia="宋体" w:hint="eastAsia"/>
          <w:szCs w:val="21"/>
        </w:rPr>
        <w:t>可以</w:t>
      </w:r>
      <w:r w:rsidR="000B1C49">
        <w:rPr>
          <w:rFonts w:eastAsia="宋体" w:hint="eastAsia"/>
          <w:szCs w:val="21"/>
        </w:rPr>
        <w:t>进行主动弹窗提醒，将高空抛物事件的</w:t>
      </w:r>
      <w:proofErr w:type="gramStart"/>
      <w:r w:rsidR="000B1C49">
        <w:rPr>
          <w:rFonts w:eastAsia="宋体" w:hint="eastAsia"/>
          <w:szCs w:val="21"/>
        </w:rPr>
        <w:t>报警推图展示</w:t>
      </w:r>
      <w:proofErr w:type="gramEnd"/>
      <w:r w:rsidR="000B1C49">
        <w:rPr>
          <w:rFonts w:eastAsia="宋体" w:hint="eastAsia"/>
          <w:szCs w:val="21"/>
        </w:rPr>
        <w:t>在大屏</w:t>
      </w:r>
      <w:r w:rsidR="000B1C49">
        <w:rPr>
          <w:rFonts w:eastAsia="宋体" w:hint="eastAsia"/>
          <w:szCs w:val="21"/>
        </w:rPr>
        <w:lastRenderedPageBreak/>
        <w:t>上面，供所有相关人员进行确认、研讨</w:t>
      </w:r>
      <w:r w:rsidRPr="004975A1">
        <w:rPr>
          <w:rFonts w:eastAsia="宋体" w:hint="eastAsia"/>
          <w:szCs w:val="21"/>
        </w:rPr>
        <w:t>。</w:t>
      </w:r>
    </w:p>
    <w:p w:rsidR="004975A1" w:rsidRPr="004975A1" w:rsidRDefault="004975A1" w:rsidP="004975A1">
      <w:pPr>
        <w:keepNext/>
        <w:keepLines/>
        <w:pageBreakBefore/>
        <w:numPr>
          <w:ilvl w:val="0"/>
          <w:numId w:val="21"/>
        </w:numPr>
        <w:tabs>
          <w:tab w:val="center" w:pos="0"/>
          <w:tab w:val="num" w:pos="360"/>
          <w:tab w:val="left" w:pos="3402"/>
          <w:tab w:val="left" w:pos="3828"/>
        </w:tabs>
        <w:spacing w:before="240" w:after="240"/>
        <w:ind w:firstLineChars="0" w:firstLine="200"/>
        <w:jc w:val="center"/>
        <w:outlineLvl w:val="0"/>
        <w:rPr>
          <w:rFonts w:eastAsia="黑体"/>
          <w:bCs/>
          <w:kern w:val="0"/>
          <w:sz w:val="32"/>
          <w:szCs w:val="32"/>
        </w:rPr>
      </w:pPr>
      <w:bookmarkStart w:id="33" w:name="_Toc51600567"/>
      <w:r w:rsidRPr="004975A1">
        <w:rPr>
          <w:rFonts w:eastAsia="黑体" w:hint="eastAsia"/>
          <w:bCs/>
          <w:kern w:val="0"/>
          <w:sz w:val="32"/>
          <w:szCs w:val="32"/>
        </w:rPr>
        <w:lastRenderedPageBreak/>
        <w:t>方案价值</w:t>
      </w:r>
      <w:bookmarkEnd w:id="33"/>
    </w:p>
    <w:p w:rsidR="004975A1" w:rsidRPr="004975A1" w:rsidRDefault="004975A1" w:rsidP="004975A1">
      <w:pPr>
        <w:numPr>
          <w:ilvl w:val="0"/>
          <w:numId w:val="30"/>
        </w:numPr>
        <w:ind w:firstLineChars="0"/>
        <w:rPr>
          <w:rFonts w:eastAsia="宋体"/>
          <w:szCs w:val="28"/>
        </w:rPr>
      </w:pPr>
      <w:r w:rsidRPr="004975A1">
        <w:rPr>
          <w:rFonts w:eastAsia="宋体" w:hint="eastAsia"/>
          <w:szCs w:val="28"/>
        </w:rPr>
        <w:t>事前威慑</w:t>
      </w:r>
    </w:p>
    <w:p w:rsidR="004975A1" w:rsidRPr="004975A1" w:rsidRDefault="004975A1" w:rsidP="004975A1">
      <w:pPr>
        <w:ind w:firstLine="480"/>
        <w:rPr>
          <w:rFonts w:eastAsia="宋体"/>
          <w:szCs w:val="28"/>
        </w:rPr>
      </w:pPr>
      <w:r w:rsidRPr="004975A1">
        <w:rPr>
          <w:rFonts w:eastAsia="宋体" w:hint="eastAsia"/>
          <w:szCs w:val="28"/>
        </w:rPr>
        <w:t>防高空抛物解决方案部署之后，会对拥有抛物心理的人员形成一定威慑作用，从而在源头上减少高空抛物事件的发生。</w:t>
      </w:r>
    </w:p>
    <w:p w:rsidR="004975A1" w:rsidRPr="004975A1" w:rsidRDefault="004975A1" w:rsidP="004975A1">
      <w:pPr>
        <w:numPr>
          <w:ilvl w:val="0"/>
          <w:numId w:val="30"/>
        </w:numPr>
        <w:ind w:firstLineChars="0"/>
        <w:rPr>
          <w:rFonts w:eastAsia="宋体"/>
          <w:szCs w:val="28"/>
        </w:rPr>
      </w:pPr>
      <w:r w:rsidRPr="004975A1">
        <w:rPr>
          <w:rFonts w:eastAsia="宋体" w:hint="eastAsia"/>
          <w:szCs w:val="28"/>
        </w:rPr>
        <w:t>事</w:t>
      </w:r>
      <w:r w:rsidR="00F9503C">
        <w:rPr>
          <w:rFonts w:eastAsia="宋体" w:hint="eastAsia"/>
          <w:szCs w:val="28"/>
        </w:rPr>
        <w:t>中检测</w:t>
      </w:r>
    </w:p>
    <w:p w:rsidR="004975A1" w:rsidRDefault="004975A1" w:rsidP="004975A1">
      <w:pPr>
        <w:ind w:firstLine="480"/>
        <w:rPr>
          <w:rFonts w:eastAsia="宋体"/>
          <w:szCs w:val="28"/>
        </w:rPr>
      </w:pPr>
      <w:r w:rsidRPr="004975A1">
        <w:rPr>
          <w:rFonts w:eastAsia="宋体" w:hint="eastAsia"/>
          <w:szCs w:val="28"/>
        </w:rPr>
        <w:t>一旦</w:t>
      </w:r>
      <w:r w:rsidR="00F9503C">
        <w:rPr>
          <w:rFonts w:eastAsia="宋体" w:hint="eastAsia"/>
          <w:szCs w:val="28"/>
        </w:rPr>
        <w:t>有</w:t>
      </w:r>
      <w:r w:rsidRPr="004975A1">
        <w:rPr>
          <w:rFonts w:eastAsia="宋体" w:hint="eastAsia"/>
          <w:szCs w:val="28"/>
        </w:rPr>
        <w:t>高空抛物事件发生，可以</w:t>
      </w:r>
      <w:r w:rsidR="00F9503C">
        <w:rPr>
          <w:rFonts w:eastAsia="宋体" w:hint="eastAsia"/>
          <w:szCs w:val="28"/>
        </w:rPr>
        <w:t>通过前端主动检测</w:t>
      </w:r>
      <w:r w:rsidRPr="004975A1">
        <w:rPr>
          <w:rFonts w:eastAsia="宋体" w:hint="eastAsia"/>
          <w:szCs w:val="28"/>
        </w:rPr>
        <w:t>快速</w:t>
      </w:r>
      <w:r w:rsidR="00F9503C">
        <w:rPr>
          <w:rFonts w:eastAsia="宋体" w:hint="eastAsia"/>
          <w:szCs w:val="28"/>
        </w:rPr>
        <w:t>定位事件发生的时间、楼层，</w:t>
      </w:r>
      <w:r w:rsidRPr="004975A1">
        <w:rPr>
          <w:rFonts w:eastAsia="宋体" w:hint="eastAsia"/>
          <w:szCs w:val="28"/>
        </w:rPr>
        <w:t>为物业解决普通纠纷、为公安侦查破案提供依据。</w:t>
      </w:r>
    </w:p>
    <w:p w:rsidR="00F9503C" w:rsidRPr="004975A1" w:rsidRDefault="00F9503C" w:rsidP="00F9503C">
      <w:pPr>
        <w:numPr>
          <w:ilvl w:val="0"/>
          <w:numId w:val="30"/>
        </w:numPr>
        <w:ind w:firstLineChars="0"/>
        <w:rPr>
          <w:rFonts w:eastAsia="宋体"/>
          <w:szCs w:val="28"/>
        </w:rPr>
      </w:pPr>
      <w:r w:rsidRPr="004975A1">
        <w:rPr>
          <w:rFonts w:eastAsia="宋体" w:hint="eastAsia"/>
          <w:szCs w:val="28"/>
        </w:rPr>
        <w:t>事后追溯</w:t>
      </w:r>
    </w:p>
    <w:p w:rsidR="00F9503C" w:rsidRPr="00F9503C" w:rsidRDefault="00F9503C" w:rsidP="00F9503C">
      <w:pPr>
        <w:ind w:firstLine="480"/>
        <w:rPr>
          <w:rFonts w:eastAsia="宋体" w:hint="eastAsia"/>
          <w:szCs w:val="28"/>
        </w:rPr>
      </w:pPr>
      <w:r w:rsidRPr="004975A1">
        <w:rPr>
          <w:rFonts w:eastAsia="宋体" w:hint="eastAsia"/>
          <w:szCs w:val="28"/>
        </w:rPr>
        <w:t>高空抛物事件发生</w:t>
      </w:r>
      <w:r>
        <w:rPr>
          <w:rFonts w:eastAsia="宋体" w:hint="eastAsia"/>
          <w:szCs w:val="28"/>
        </w:rPr>
        <w:t>后</w:t>
      </w:r>
      <w:r w:rsidRPr="004975A1">
        <w:rPr>
          <w:rFonts w:eastAsia="宋体" w:hint="eastAsia"/>
          <w:szCs w:val="28"/>
        </w:rPr>
        <w:t>，</w:t>
      </w:r>
      <w:r>
        <w:rPr>
          <w:rFonts w:eastAsia="宋体" w:hint="eastAsia"/>
          <w:szCs w:val="28"/>
        </w:rPr>
        <w:t>对相关的报警事件、图片、录像等进行保存</w:t>
      </w:r>
      <w:r w:rsidRPr="004975A1">
        <w:rPr>
          <w:rFonts w:eastAsia="宋体" w:hint="eastAsia"/>
          <w:szCs w:val="28"/>
        </w:rPr>
        <w:t>。为物业解决普通纠纷、为公安侦查破案提供依据。</w:t>
      </w:r>
    </w:p>
    <w:p w:rsidR="004975A1" w:rsidRPr="004975A1" w:rsidRDefault="004975A1" w:rsidP="004975A1">
      <w:pPr>
        <w:numPr>
          <w:ilvl w:val="0"/>
          <w:numId w:val="30"/>
        </w:numPr>
        <w:ind w:firstLineChars="0"/>
        <w:rPr>
          <w:rFonts w:eastAsia="宋体"/>
          <w:szCs w:val="28"/>
        </w:rPr>
      </w:pPr>
      <w:proofErr w:type="gramStart"/>
      <w:r w:rsidRPr="004975A1">
        <w:rPr>
          <w:rFonts w:eastAsia="宋体" w:hint="eastAsia"/>
          <w:szCs w:val="28"/>
        </w:rPr>
        <w:t>一</w:t>
      </w:r>
      <w:proofErr w:type="gramEnd"/>
      <w:r w:rsidRPr="004975A1">
        <w:rPr>
          <w:rFonts w:eastAsia="宋体" w:hint="eastAsia"/>
          <w:szCs w:val="28"/>
        </w:rPr>
        <w:t>机两用</w:t>
      </w:r>
    </w:p>
    <w:p w:rsidR="004975A1" w:rsidRPr="004975A1" w:rsidRDefault="004975A1" w:rsidP="004975A1">
      <w:pPr>
        <w:ind w:firstLine="480"/>
        <w:rPr>
          <w:rFonts w:eastAsia="宋体"/>
          <w:szCs w:val="28"/>
        </w:rPr>
      </w:pPr>
      <w:r w:rsidRPr="004975A1">
        <w:rPr>
          <w:rFonts w:eastAsia="宋体" w:hint="eastAsia"/>
          <w:szCs w:val="28"/>
        </w:rPr>
        <w:t>高空抛物相机采用大仰角安装方式，在防高空抛物的同时，可以起到防入室盗窃的作用。</w:t>
      </w:r>
    </w:p>
    <w:p w:rsidR="004975A1" w:rsidRPr="004975A1" w:rsidRDefault="004975A1" w:rsidP="004975A1">
      <w:pPr>
        <w:numPr>
          <w:ilvl w:val="0"/>
          <w:numId w:val="30"/>
        </w:numPr>
        <w:ind w:firstLineChars="0"/>
        <w:rPr>
          <w:rFonts w:eastAsia="宋体"/>
          <w:szCs w:val="28"/>
        </w:rPr>
      </w:pPr>
      <w:r w:rsidRPr="004975A1">
        <w:rPr>
          <w:rFonts w:eastAsia="宋体" w:hint="eastAsia"/>
          <w:szCs w:val="28"/>
        </w:rPr>
        <w:t>隐私保护</w:t>
      </w:r>
    </w:p>
    <w:p w:rsidR="00F9503C" w:rsidRPr="004975A1" w:rsidRDefault="004975A1" w:rsidP="00F9503C">
      <w:pPr>
        <w:ind w:firstLine="480"/>
        <w:rPr>
          <w:rFonts w:eastAsia="宋体" w:hint="eastAsia"/>
          <w:szCs w:val="28"/>
        </w:rPr>
      </w:pPr>
      <w:r w:rsidRPr="004975A1">
        <w:rPr>
          <w:rFonts w:eastAsia="宋体" w:hint="eastAsia"/>
          <w:szCs w:val="28"/>
        </w:rPr>
        <w:t>高空抛物相机采用大仰角安装方式，不会拍到室内场景，从而充分保护业主隐私，也给物业免除不必要的纠纷。</w:t>
      </w:r>
    </w:p>
    <w:p w:rsidR="004975A1" w:rsidRPr="004975A1" w:rsidRDefault="004975A1" w:rsidP="004975A1">
      <w:pPr>
        <w:keepNext/>
        <w:keepLines/>
        <w:pageBreakBefore/>
        <w:numPr>
          <w:ilvl w:val="0"/>
          <w:numId w:val="21"/>
        </w:numPr>
        <w:tabs>
          <w:tab w:val="center" w:pos="0"/>
          <w:tab w:val="num" w:pos="360"/>
          <w:tab w:val="left" w:pos="3402"/>
          <w:tab w:val="left" w:pos="3828"/>
        </w:tabs>
        <w:spacing w:before="240" w:after="240"/>
        <w:ind w:firstLineChars="0" w:firstLine="200"/>
        <w:jc w:val="center"/>
        <w:outlineLvl w:val="0"/>
        <w:rPr>
          <w:rFonts w:eastAsia="黑体"/>
          <w:bCs/>
          <w:kern w:val="0"/>
          <w:sz w:val="32"/>
          <w:szCs w:val="32"/>
        </w:rPr>
      </w:pPr>
      <w:bookmarkStart w:id="34" w:name="_Toc51600568"/>
      <w:r w:rsidRPr="004975A1">
        <w:rPr>
          <w:rFonts w:eastAsia="黑体" w:hint="eastAsia"/>
          <w:bCs/>
          <w:kern w:val="0"/>
          <w:sz w:val="32"/>
          <w:szCs w:val="32"/>
        </w:rPr>
        <w:lastRenderedPageBreak/>
        <w:t>注意事项</w:t>
      </w:r>
      <w:bookmarkEnd w:id="34"/>
    </w:p>
    <w:p w:rsidR="004975A1" w:rsidRPr="004975A1" w:rsidRDefault="004975A1" w:rsidP="004975A1">
      <w:pPr>
        <w:ind w:firstLine="480"/>
        <w:rPr>
          <w:rFonts w:eastAsia="宋体"/>
          <w:szCs w:val="28"/>
        </w:rPr>
      </w:pPr>
      <w:r w:rsidRPr="004975A1">
        <w:rPr>
          <w:rFonts w:eastAsia="宋体" w:hint="eastAsia"/>
          <w:szCs w:val="28"/>
        </w:rPr>
        <w:t>1</w:t>
      </w:r>
      <w:r w:rsidR="00F9503C">
        <w:rPr>
          <w:rFonts w:eastAsia="宋体" w:hint="eastAsia"/>
          <w:szCs w:val="28"/>
        </w:rPr>
        <w:t>、</w:t>
      </w:r>
      <w:r w:rsidRPr="004975A1">
        <w:rPr>
          <w:rFonts w:eastAsia="宋体" w:hint="eastAsia"/>
          <w:szCs w:val="28"/>
        </w:rPr>
        <w:t>本方案</w:t>
      </w:r>
      <w:r w:rsidR="00F9503C">
        <w:rPr>
          <w:rFonts w:eastAsia="宋体" w:hint="eastAsia"/>
          <w:szCs w:val="28"/>
        </w:rPr>
        <w:t>采用的是</w:t>
      </w:r>
      <w:r w:rsidRPr="004975A1">
        <w:rPr>
          <w:rFonts w:eastAsia="宋体" w:hint="eastAsia"/>
          <w:szCs w:val="28"/>
        </w:rPr>
        <w:t>高空抛物</w:t>
      </w:r>
      <w:r w:rsidR="00F9503C">
        <w:rPr>
          <w:rFonts w:eastAsia="宋体" w:hint="eastAsia"/>
          <w:szCs w:val="28"/>
        </w:rPr>
        <w:t>专用摄像机</w:t>
      </w:r>
      <w:r w:rsidRPr="004975A1">
        <w:rPr>
          <w:rFonts w:eastAsia="宋体" w:hint="eastAsia"/>
          <w:szCs w:val="28"/>
        </w:rPr>
        <w:t>进行智能检测</w:t>
      </w:r>
      <w:r w:rsidR="00F9503C">
        <w:rPr>
          <w:rFonts w:eastAsia="宋体" w:hint="eastAsia"/>
          <w:szCs w:val="28"/>
        </w:rPr>
        <w:t>，普通监控无此功能</w:t>
      </w:r>
      <w:r w:rsidRPr="004975A1">
        <w:rPr>
          <w:rFonts w:eastAsia="宋体" w:hint="eastAsia"/>
          <w:szCs w:val="28"/>
        </w:rPr>
        <w:t>。</w:t>
      </w:r>
    </w:p>
    <w:p w:rsidR="004975A1" w:rsidRPr="004975A1" w:rsidRDefault="004975A1" w:rsidP="004975A1">
      <w:pPr>
        <w:ind w:firstLine="480"/>
        <w:rPr>
          <w:rFonts w:eastAsia="宋体"/>
          <w:szCs w:val="28"/>
        </w:rPr>
      </w:pPr>
      <w:r w:rsidRPr="004975A1">
        <w:rPr>
          <w:rFonts w:eastAsia="宋体" w:hint="eastAsia"/>
          <w:szCs w:val="28"/>
        </w:rPr>
        <w:t>2</w:t>
      </w:r>
      <w:r w:rsidR="00F9503C">
        <w:rPr>
          <w:rFonts w:eastAsia="宋体" w:hint="eastAsia"/>
          <w:szCs w:val="28"/>
        </w:rPr>
        <w:t>、</w:t>
      </w:r>
      <w:r w:rsidRPr="004975A1">
        <w:rPr>
          <w:rFonts w:eastAsia="宋体" w:hint="eastAsia"/>
          <w:szCs w:val="28"/>
        </w:rPr>
        <w:t>本方案</w:t>
      </w:r>
      <w:r w:rsidR="00431D1A">
        <w:rPr>
          <w:rFonts w:eastAsia="宋体" w:hint="eastAsia"/>
          <w:szCs w:val="28"/>
        </w:rPr>
        <w:t>有专用高空抛物配套录像机实现</w:t>
      </w:r>
      <w:r w:rsidR="00431D1A" w:rsidRPr="004975A1">
        <w:rPr>
          <w:rFonts w:eastAsia="宋体" w:hint="eastAsia"/>
          <w:szCs w:val="28"/>
        </w:rPr>
        <w:t>事后回溯功能</w:t>
      </w:r>
      <w:r w:rsidR="00431D1A">
        <w:rPr>
          <w:rFonts w:eastAsia="宋体" w:hint="eastAsia"/>
          <w:szCs w:val="28"/>
        </w:rPr>
        <w:t>，简化了事件查询流程，提升了事件查询效率</w:t>
      </w:r>
      <w:r w:rsidRPr="004975A1">
        <w:rPr>
          <w:rFonts w:eastAsia="宋体" w:hint="eastAsia"/>
          <w:szCs w:val="28"/>
        </w:rPr>
        <w:t>。</w:t>
      </w:r>
    </w:p>
    <w:p w:rsidR="004975A1" w:rsidRPr="004975A1" w:rsidRDefault="004975A1" w:rsidP="004975A1">
      <w:pPr>
        <w:ind w:firstLine="480"/>
        <w:rPr>
          <w:rFonts w:eastAsia="宋体"/>
          <w:szCs w:val="28"/>
        </w:rPr>
      </w:pPr>
      <w:r w:rsidRPr="004975A1">
        <w:rPr>
          <w:rFonts w:eastAsia="宋体" w:hint="eastAsia"/>
          <w:szCs w:val="28"/>
        </w:rPr>
        <w:t>3</w:t>
      </w:r>
      <w:r w:rsidRPr="004975A1">
        <w:rPr>
          <w:rFonts w:eastAsia="宋体" w:hint="eastAsia"/>
          <w:szCs w:val="28"/>
        </w:rPr>
        <w:t>、本方案推荐立杆距离楼体外墙</w:t>
      </w:r>
      <w:r w:rsidRPr="004975A1">
        <w:rPr>
          <w:rFonts w:eastAsia="宋体" w:hint="eastAsia"/>
          <w:szCs w:val="28"/>
        </w:rPr>
        <w:t>20~</w:t>
      </w:r>
      <w:r w:rsidRPr="004975A1">
        <w:rPr>
          <w:rFonts w:eastAsia="宋体"/>
          <w:szCs w:val="28"/>
        </w:rPr>
        <w:t>30</w:t>
      </w:r>
      <w:r w:rsidRPr="004975A1">
        <w:rPr>
          <w:rFonts w:eastAsia="宋体" w:hint="eastAsia"/>
          <w:szCs w:val="28"/>
        </w:rPr>
        <w:t>米，</w:t>
      </w:r>
      <w:r w:rsidRPr="004975A1">
        <w:rPr>
          <w:rFonts w:eastAsia="宋体" w:hint="eastAsia"/>
          <w:szCs w:val="28"/>
        </w:rPr>
        <w:t>30</w:t>
      </w:r>
      <w:r w:rsidRPr="004975A1">
        <w:rPr>
          <w:rFonts w:eastAsia="宋体" w:hint="eastAsia"/>
          <w:szCs w:val="28"/>
        </w:rPr>
        <w:t>米时效果最佳，实测最近距离可达</w:t>
      </w:r>
      <w:r w:rsidRPr="004975A1">
        <w:rPr>
          <w:rFonts w:eastAsia="宋体" w:hint="eastAsia"/>
          <w:szCs w:val="28"/>
        </w:rPr>
        <w:t>15</w:t>
      </w:r>
      <w:r w:rsidRPr="004975A1">
        <w:rPr>
          <w:rFonts w:eastAsia="宋体" w:hint="eastAsia"/>
          <w:szCs w:val="28"/>
        </w:rPr>
        <w:t>米。若距离太近则会导致画面中高层的窗户无法区分，且底层有效覆盖宽度不足，给追溯带来麻烦。</w:t>
      </w:r>
    </w:p>
    <w:p w:rsidR="004975A1" w:rsidRPr="004975A1" w:rsidRDefault="004975A1" w:rsidP="004975A1">
      <w:pPr>
        <w:ind w:firstLine="480"/>
        <w:rPr>
          <w:rFonts w:eastAsia="宋体"/>
          <w:szCs w:val="28"/>
        </w:rPr>
      </w:pPr>
      <w:r w:rsidRPr="004975A1">
        <w:rPr>
          <w:rFonts w:eastAsia="宋体" w:hint="eastAsia"/>
          <w:szCs w:val="28"/>
        </w:rPr>
        <w:t>4</w:t>
      </w:r>
      <w:r w:rsidRPr="004975A1">
        <w:rPr>
          <w:rFonts w:eastAsia="宋体" w:hint="eastAsia"/>
          <w:szCs w:val="28"/>
        </w:rPr>
        <w:t>、本方案适用场景为</w:t>
      </w:r>
      <w:r w:rsidRPr="004975A1">
        <w:rPr>
          <w:rFonts w:eastAsia="宋体" w:hint="eastAsia"/>
          <w:szCs w:val="28"/>
        </w:rPr>
        <w:t>100</w:t>
      </w:r>
      <w:r w:rsidRPr="004975A1">
        <w:rPr>
          <w:rFonts w:eastAsia="宋体" w:hint="eastAsia"/>
          <w:szCs w:val="28"/>
        </w:rPr>
        <w:t>米以下的建筑，超过</w:t>
      </w:r>
      <w:r w:rsidRPr="004975A1">
        <w:rPr>
          <w:rFonts w:eastAsia="宋体" w:hint="eastAsia"/>
          <w:szCs w:val="28"/>
        </w:rPr>
        <w:t>100</w:t>
      </w:r>
      <w:r w:rsidRPr="004975A1">
        <w:rPr>
          <w:rFonts w:eastAsia="宋体" w:hint="eastAsia"/>
          <w:szCs w:val="28"/>
        </w:rPr>
        <w:t>米的场景不在此考虑。</w:t>
      </w:r>
    </w:p>
    <w:p w:rsidR="004975A1" w:rsidRPr="004975A1" w:rsidRDefault="004975A1" w:rsidP="004975A1">
      <w:pPr>
        <w:ind w:firstLine="480"/>
        <w:rPr>
          <w:rFonts w:eastAsia="宋体"/>
          <w:szCs w:val="28"/>
        </w:rPr>
      </w:pPr>
      <w:r w:rsidRPr="004975A1">
        <w:rPr>
          <w:rFonts w:eastAsia="宋体" w:hint="eastAsia"/>
          <w:szCs w:val="28"/>
        </w:rPr>
        <w:t>5</w:t>
      </w:r>
      <w:r w:rsidRPr="004975A1">
        <w:rPr>
          <w:rFonts w:eastAsia="宋体" w:hint="eastAsia"/>
          <w:szCs w:val="28"/>
        </w:rPr>
        <w:t>、烟头等尺寸较小的物体无法在视频中辨别。</w:t>
      </w:r>
    </w:p>
    <w:p w:rsidR="004975A1" w:rsidRPr="004975A1" w:rsidRDefault="004975A1" w:rsidP="004975A1">
      <w:pPr>
        <w:ind w:firstLine="480"/>
        <w:rPr>
          <w:rFonts w:eastAsia="宋体"/>
          <w:szCs w:val="28"/>
        </w:rPr>
      </w:pPr>
      <w:r w:rsidRPr="004975A1">
        <w:rPr>
          <w:rFonts w:eastAsia="宋体"/>
          <w:szCs w:val="28"/>
        </w:rPr>
        <w:t>6</w:t>
      </w:r>
      <w:r w:rsidRPr="004975A1">
        <w:rPr>
          <w:rFonts w:eastAsia="宋体" w:hint="eastAsia"/>
          <w:szCs w:val="28"/>
        </w:rPr>
        <w:t>、本方案不建议安装到楼顶，或者楼体外墙中间，因为摄像机从上往下拍摄会侵犯住户隐私。</w:t>
      </w:r>
    </w:p>
    <w:p w:rsidR="004975A1" w:rsidRDefault="004975A1" w:rsidP="004975A1">
      <w:pPr>
        <w:ind w:firstLine="480"/>
        <w:rPr>
          <w:rFonts w:eastAsia="宋体"/>
          <w:szCs w:val="28"/>
        </w:rPr>
      </w:pPr>
      <w:r w:rsidRPr="004975A1">
        <w:rPr>
          <w:rFonts w:eastAsia="宋体"/>
          <w:szCs w:val="28"/>
        </w:rPr>
        <w:t>7</w:t>
      </w:r>
      <w:r w:rsidRPr="004975A1">
        <w:rPr>
          <w:rFonts w:eastAsia="宋体" w:hint="eastAsia"/>
          <w:szCs w:val="28"/>
        </w:rPr>
        <w:t>、摄像机周边的树木需要定期修剪，以免造成遮挡。</w:t>
      </w:r>
    </w:p>
    <w:p w:rsidR="004C7AAA" w:rsidRPr="004975A1" w:rsidRDefault="004C7AAA" w:rsidP="004975A1">
      <w:pPr>
        <w:ind w:firstLine="480"/>
        <w:rPr>
          <w:rFonts w:eastAsia="宋体" w:hint="eastAsia"/>
          <w:szCs w:val="28"/>
        </w:rPr>
      </w:pPr>
      <w:r>
        <w:rPr>
          <w:rFonts w:eastAsia="宋体" w:hint="eastAsia"/>
          <w:szCs w:val="28"/>
        </w:rPr>
        <w:t>8</w:t>
      </w:r>
      <w:r>
        <w:rPr>
          <w:rFonts w:eastAsia="宋体" w:hint="eastAsia"/>
          <w:szCs w:val="28"/>
        </w:rPr>
        <w:t>、本方案只介绍了前端智能检测方案，同时海康也有后端智能检测方案，通过边缘分析盒子对前端视频进行实时分析。实现的功能相同，这里就不再赘述。</w:t>
      </w:r>
      <w:bookmarkStart w:id="35" w:name="_GoBack"/>
      <w:bookmarkEnd w:id="35"/>
    </w:p>
    <w:p w:rsidR="004975A1" w:rsidRPr="004975A1" w:rsidRDefault="004975A1" w:rsidP="004975A1">
      <w:pPr>
        <w:keepNext/>
        <w:keepLines/>
        <w:pageBreakBefore/>
        <w:numPr>
          <w:ilvl w:val="0"/>
          <w:numId w:val="21"/>
        </w:numPr>
        <w:tabs>
          <w:tab w:val="center" w:pos="0"/>
          <w:tab w:val="num" w:pos="360"/>
          <w:tab w:val="left" w:pos="3402"/>
          <w:tab w:val="left" w:pos="3828"/>
        </w:tabs>
        <w:spacing w:before="240" w:after="240"/>
        <w:ind w:firstLineChars="0" w:firstLine="200"/>
        <w:jc w:val="center"/>
        <w:outlineLvl w:val="0"/>
        <w:rPr>
          <w:rFonts w:eastAsia="黑体"/>
          <w:bCs/>
          <w:kern w:val="0"/>
          <w:sz w:val="32"/>
          <w:szCs w:val="32"/>
        </w:rPr>
      </w:pPr>
      <w:bookmarkStart w:id="36" w:name="_Toc51600569"/>
      <w:r w:rsidRPr="004975A1">
        <w:rPr>
          <w:rFonts w:eastAsia="黑体" w:hint="eastAsia"/>
          <w:bCs/>
          <w:kern w:val="0"/>
          <w:sz w:val="32"/>
          <w:szCs w:val="32"/>
        </w:rPr>
        <w:lastRenderedPageBreak/>
        <w:t>经典案例</w:t>
      </w:r>
      <w:bookmarkEnd w:id="36"/>
    </w:p>
    <w:p w:rsidR="004975A1" w:rsidRPr="004975A1" w:rsidRDefault="004975A1" w:rsidP="004975A1">
      <w:pPr>
        <w:ind w:firstLine="482"/>
        <w:rPr>
          <w:rFonts w:eastAsia="宋体"/>
          <w:szCs w:val="21"/>
        </w:rPr>
      </w:pPr>
      <w:r w:rsidRPr="004975A1">
        <w:rPr>
          <w:rFonts w:eastAsia="宋体" w:hint="eastAsia"/>
          <w:b/>
          <w:szCs w:val="21"/>
        </w:rPr>
        <w:t>项目概况：</w:t>
      </w:r>
      <w:proofErr w:type="gramStart"/>
      <w:r w:rsidRPr="004975A1">
        <w:rPr>
          <w:rFonts w:eastAsia="宋体" w:hint="eastAsia"/>
          <w:szCs w:val="21"/>
        </w:rPr>
        <w:t>昌运里小区</w:t>
      </w:r>
      <w:proofErr w:type="gramEnd"/>
      <w:r w:rsidRPr="004975A1">
        <w:rPr>
          <w:rFonts w:eastAsia="宋体" w:hint="eastAsia"/>
          <w:szCs w:val="21"/>
        </w:rPr>
        <w:t>是高层安置房，住宅楼均为</w:t>
      </w:r>
      <w:r w:rsidRPr="004975A1">
        <w:rPr>
          <w:rFonts w:eastAsia="宋体" w:hint="eastAsia"/>
          <w:szCs w:val="21"/>
        </w:rPr>
        <w:t>18</w:t>
      </w:r>
      <w:r w:rsidRPr="004975A1">
        <w:rPr>
          <w:rFonts w:eastAsia="宋体" w:hint="eastAsia"/>
          <w:szCs w:val="21"/>
        </w:rPr>
        <w:t>层的高楼，并且</w:t>
      </w:r>
      <w:r w:rsidRPr="004975A1">
        <w:rPr>
          <w:rFonts w:eastAsia="宋体" w:hint="eastAsia"/>
          <w:szCs w:val="21"/>
        </w:rPr>
        <w:t>1546</w:t>
      </w:r>
      <w:r w:rsidRPr="004975A1">
        <w:rPr>
          <w:rFonts w:eastAsia="宋体" w:hint="eastAsia"/>
          <w:szCs w:val="21"/>
        </w:rPr>
        <w:t>户住户中有</w:t>
      </w:r>
      <w:r w:rsidRPr="004975A1">
        <w:rPr>
          <w:rFonts w:eastAsia="宋体" w:hint="eastAsia"/>
          <w:szCs w:val="21"/>
        </w:rPr>
        <w:t>1000</w:t>
      </w:r>
      <w:r w:rsidRPr="004975A1">
        <w:rPr>
          <w:rFonts w:eastAsia="宋体" w:hint="eastAsia"/>
          <w:szCs w:val="21"/>
        </w:rPr>
        <w:t>多户是出租户。</w:t>
      </w:r>
    </w:p>
    <w:p w:rsidR="004975A1" w:rsidRPr="004975A1" w:rsidRDefault="004975A1" w:rsidP="004975A1">
      <w:pPr>
        <w:ind w:firstLine="482"/>
        <w:rPr>
          <w:rFonts w:eastAsia="宋体"/>
          <w:szCs w:val="21"/>
        </w:rPr>
      </w:pPr>
      <w:r w:rsidRPr="004975A1">
        <w:rPr>
          <w:rFonts w:eastAsia="宋体" w:hint="eastAsia"/>
          <w:b/>
          <w:szCs w:val="21"/>
        </w:rPr>
        <w:t>解决方案：</w:t>
      </w:r>
      <w:r w:rsidRPr="004975A1">
        <w:rPr>
          <w:rFonts w:eastAsia="宋体" w:hint="eastAsia"/>
          <w:szCs w:val="21"/>
        </w:rPr>
        <w:t>采用</w:t>
      </w:r>
      <w:proofErr w:type="gramStart"/>
      <w:r w:rsidRPr="004975A1">
        <w:rPr>
          <w:rFonts w:eastAsia="宋体" w:hint="eastAsia"/>
          <w:szCs w:val="21"/>
        </w:rPr>
        <w:t>海康威视高空</w:t>
      </w:r>
      <w:proofErr w:type="gramEnd"/>
      <w:r w:rsidRPr="004975A1">
        <w:rPr>
          <w:rFonts w:eastAsia="宋体" w:hint="eastAsia"/>
          <w:szCs w:val="21"/>
        </w:rPr>
        <w:t>抛物解决方案，整个小区部署</w:t>
      </w:r>
      <w:r w:rsidRPr="004975A1">
        <w:rPr>
          <w:rFonts w:eastAsia="宋体" w:hint="eastAsia"/>
          <w:szCs w:val="21"/>
        </w:rPr>
        <w:t>47</w:t>
      </w:r>
      <w:r w:rsidRPr="004975A1">
        <w:rPr>
          <w:rFonts w:eastAsia="宋体" w:hint="eastAsia"/>
          <w:szCs w:val="21"/>
        </w:rPr>
        <w:t>台高空抛物摄像机，连接到小区物业设备管理平台、街道管理平台和区政府统一管理的平台。并且经过仰拍角度调试和设置，画面只拍到每层楼的窗户和阳台，避免拍到住户家里的情况。</w:t>
      </w:r>
    </w:p>
    <w:p w:rsidR="004975A1" w:rsidRPr="004975A1" w:rsidRDefault="004975A1" w:rsidP="004975A1">
      <w:pPr>
        <w:ind w:firstLine="482"/>
        <w:rPr>
          <w:rFonts w:eastAsia="宋体"/>
          <w:szCs w:val="21"/>
        </w:rPr>
      </w:pPr>
      <w:r w:rsidRPr="004975A1">
        <w:rPr>
          <w:rFonts w:eastAsia="宋体" w:hint="eastAsia"/>
          <w:b/>
          <w:szCs w:val="21"/>
        </w:rPr>
        <w:t>项目效果：</w:t>
      </w:r>
      <w:r w:rsidRPr="004975A1">
        <w:rPr>
          <w:rFonts w:eastAsia="宋体" w:hint="eastAsia"/>
          <w:szCs w:val="21"/>
        </w:rPr>
        <w:t>从</w:t>
      </w:r>
      <w:r w:rsidRPr="004975A1">
        <w:rPr>
          <w:rFonts w:eastAsia="宋体" w:hint="eastAsia"/>
          <w:szCs w:val="21"/>
        </w:rPr>
        <w:t>2018</w:t>
      </w:r>
      <w:r w:rsidRPr="004975A1">
        <w:rPr>
          <w:rFonts w:eastAsia="宋体" w:hint="eastAsia"/>
          <w:szCs w:val="21"/>
        </w:rPr>
        <w:t>年年底交付一直到现在，成功处理</w:t>
      </w:r>
      <w:r w:rsidRPr="004975A1">
        <w:rPr>
          <w:rFonts w:eastAsia="宋体" w:hint="eastAsia"/>
          <w:szCs w:val="21"/>
        </w:rPr>
        <w:t>17</w:t>
      </w:r>
      <w:r w:rsidRPr="004975A1">
        <w:rPr>
          <w:rFonts w:eastAsia="宋体" w:hint="eastAsia"/>
          <w:szCs w:val="21"/>
        </w:rPr>
        <w:t>起高空抛物事件，并且高空抛物现象也逐渐减少。</w:t>
      </w:r>
    </w:p>
    <w:p w:rsidR="004975A1" w:rsidRPr="004975A1" w:rsidRDefault="004975A1" w:rsidP="004975A1">
      <w:pPr>
        <w:ind w:firstLineChars="0" w:firstLine="0"/>
        <w:jc w:val="center"/>
        <w:rPr>
          <w:rFonts w:eastAsia="宋体"/>
          <w:szCs w:val="28"/>
        </w:rPr>
      </w:pPr>
      <w:r w:rsidRPr="004975A1">
        <w:rPr>
          <w:rFonts w:eastAsia="宋体"/>
          <w:noProof/>
          <w:szCs w:val="28"/>
        </w:rPr>
        <w:drawing>
          <wp:inline distT="0" distB="0" distL="0" distR="0" wp14:anchorId="68A2BA86" wp14:editId="45DA9B8F">
            <wp:extent cx="4162568" cy="3122176"/>
            <wp:effectExtent l="0" t="0" r="0" b="254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177940" cy="3133706"/>
                    </a:xfrm>
                    <a:prstGeom prst="rect">
                      <a:avLst/>
                    </a:prstGeom>
                  </pic:spPr>
                </pic:pic>
              </a:graphicData>
            </a:graphic>
          </wp:inline>
        </w:drawing>
      </w:r>
    </w:p>
    <w:p w:rsidR="004975A1" w:rsidRPr="004975A1" w:rsidRDefault="004975A1" w:rsidP="004975A1">
      <w:pPr>
        <w:keepNext/>
        <w:spacing w:line="240" w:lineRule="auto"/>
        <w:ind w:left="420" w:firstLineChars="0" w:firstLine="0"/>
        <w:jc w:val="center"/>
        <w:rPr>
          <w:rFonts w:ascii="Arial Unicode MS" w:eastAsia="宋体" w:hAnsi="Arial Unicode MS"/>
          <w:noProof/>
          <w:sz w:val="21"/>
          <w:szCs w:val="28"/>
        </w:rPr>
      </w:pPr>
      <w:bookmarkStart w:id="37" w:name="_Toc16175841"/>
      <w:r w:rsidRPr="004975A1">
        <w:rPr>
          <w:rFonts w:ascii="Arial Unicode MS" w:eastAsia="宋体" w:hAnsi="Arial Unicode MS" w:hint="eastAsia"/>
          <w:noProof/>
          <w:sz w:val="21"/>
          <w:szCs w:val="28"/>
        </w:rPr>
        <w:lastRenderedPageBreak/>
        <w:t>昌运里项目实拍</w:t>
      </w:r>
      <w:r w:rsidRPr="004975A1">
        <w:rPr>
          <w:rFonts w:ascii="Arial Unicode MS" w:eastAsia="宋体" w:hAnsi="Arial Unicode MS" w:hint="eastAsia"/>
          <w:noProof/>
          <w:sz w:val="21"/>
          <w:szCs w:val="28"/>
        </w:rPr>
        <w:t>1</w:t>
      </w:r>
      <w:bookmarkEnd w:id="37"/>
    </w:p>
    <w:p w:rsidR="004975A1" w:rsidRPr="004975A1" w:rsidRDefault="004975A1" w:rsidP="004975A1">
      <w:pPr>
        <w:ind w:firstLineChars="0" w:firstLine="0"/>
        <w:jc w:val="center"/>
        <w:rPr>
          <w:rFonts w:eastAsia="宋体"/>
          <w:szCs w:val="28"/>
        </w:rPr>
      </w:pPr>
      <w:r w:rsidRPr="004975A1">
        <w:rPr>
          <w:rFonts w:eastAsia="宋体"/>
          <w:noProof/>
          <w:szCs w:val="28"/>
        </w:rPr>
        <w:drawing>
          <wp:inline distT="0" distB="0" distL="0" distR="0" wp14:anchorId="6E8E954A" wp14:editId="6F0217A3">
            <wp:extent cx="4145883" cy="3109662"/>
            <wp:effectExtent l="0" t="0" r="762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170406" cy="3128055"/>
                    </a:xfrm>
                    <a:prstGeom prst="rect">
                      <a:avLst/>
                    </a:prstGeom>
                  </pic:spPr>
                </pic:pic>
              </a:graphicData>
            </a:graphic>
          </wp:inline>
        </w:drawing>
      </w:r>
    </w:p>
    <w:p w:rsidR="004975A1" w:rsidRPr="004975A1" w:rsidRDefault="004975A1" w:rsidP="004975A1">
      <w:pPr>
        <w:keepNext/>
        <w:spacing w:line="240" w:lineRule="auto"/>
        <w:ind w:left="420" w:firstLineChars="0" w:firstLine="0"/>
        <w:jc w:val="center"/>
        <w:rPr>
          <w:rFonts w:ascii="Arial Unicode MS" w:eastAsia="宋体" w:hAnsi="Arial Unicode MS"/>
          <w:noProof/>
          <w:sz w:val="21"/>
          <w:szCs w:val="28"/>
        </w:rPr>
      </w:pPr>
      <w:bookmarkStart w:id="38" w:name="_Toc16175842"/>
      <w:r w:rsidRPr="004975A1">
        <w:rPr>
          <w:rFonts w:ascii="Arial Unicode MS" w:eastAsia="宋体" w:hAnsi="Arial Unicode MS" w:hint="eastAsia"/>
          <w:noProof/>
          <w:sz w:val="21"/>
          <w:szCs w:val="28"/>
        </w:rPr>
        <w:t>昌运里项目实拍</w:t>
      </w:r>
      <w:r w:rsidRPr="004975A1">
        <w:rPr>
          <w:rFonts w:ascii="Arial Unicode MS" w:eastAsia="宋体" w:hAnsi="Arial Unicode MS" w:hint="eastAsia"/>
          <w:noProof/>
          <w:sz w:val="21"/>
          <w:szCs w:val="28"/>
        </w:rPr>
        <w:t>2</w:t>
      </w:r>
      <w:bookmarkEnd w:id="38"/>
    </w:p>
    <w:sectPr w:rsidR="004975A1" w:rsidRPr="004975A1" w:rsidSect="00370BA4">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F5C1F" w:rsidRDefault="00CF5C1F">
      <w:pPr>
        <w:spacing w:line="240" w:lineRule="auto"/>
        <w:ind w:firstLine="480"/>
      </w:pPr>
      <w:r>
        <w:separator/>
      </w:r>
    </w:p>
  </w:endnote>
  <w:endnote w:type="continuationSeparator" w:id="0">
    <w:p w:rsidR="00CF5C1F" w:rsidRDefault="00CF5C1F">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Unicode MS">
    <w:altName w:val="Malgun Gothic Semilight"/>
    <w:panose1 w:val="020B0604020202020204"/>
    <w:charset w:val="86"/>
    <w:family w:val="swiss"/>
    <w:pitch w:val="variable"/>
    <w:sig w:usb0="00000000"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0BA4" w:rsidRDefault="00370BA4">
    <w:pPr>
      <w:pStyle w:val="af2"/>
      <w:ind w:firstLine="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0BA4" w:rsidRDefault="00370BA4" w:rsidP="00370BA4">
    <w:pPr>
      <w:pStyle w:val="af2"/>
      <w:tabs>
        <w:tab w:val="center" w:pos="4333"/>
        <w:tab w:val="left" w:pos="7579"/>
      </w:tabs>
      <w:ind w:firstLine="360"/>
    </w:pPr>
    <w:r>
      <w:tab/>
    </w:r>
    <w:r>
      <w:rPr>
        <w:rFonts w:hint="eastAsia"/>
      </w:rPr>
      <w:t>第</w:t>
    </w:r>
    <w:r>
      <w:tab/>
    </w:r>
    <w:sdt>
      <w:sdtPr>
        <w:id w:val="1402249439"/>
        <w:docPartObj>
          <w:docPartGallery w:val="Page Numbers (Bottom of Page)"/>
          <w:docPartUnique/>
        </w:docPartObj>
      </w:sdtPr>
      <w:sdtContent>
        <w:r>
          <w:fldChar w:fldCharType="begin"/>
        </w:r>
        <w:r>
          <w:instrText>PAGE   \* MERGEFORMAT</w:instrText>
        </w:r>
        <w:r>
          <w:fldChar w:fldCharType="separate"/>
        </w:r>
        <w:r w:rsidR="004C7AAA" w:rsidRPr="004C7AAA">
          <w:rPr>
            <w:noProof/>
            <w:lang w:val="zh-CN"/>
          </w:rPr>
          <w:t>16</w:t>
        </w:r>
        <w:r>
          <w:fldChar w:fldCharType="end"/>
        </w:r>
        <w:r>
          <w:rPr>
            <w:rFonts w:hint="eastAsia"/>
          </w:rPr>
          <w:t>页</w:t>
        </w:r>
        <w:r>
          <w:t xml:space="preserve">                </w:t>
        </w:r>
      </w:sdtContent>
    </w:sdt>
    <w:proofErr w:type="gramStart"/>
    <w:r>
      <w:rPr>
        <w:rFonts w:hint="eastAsia"/>
      </w:rPr>
      <w:t>海康威视系统</w:t>
    </w:r>
    <w:proofErr w:type="gramEnd"/>
    <w:r>
      <w:rPr>
        <w:rFonts w:hint="eastAsia"/>
      </w:rPr>
      <w:t>技术有限公司</w:t>
    </w:r>
  </w:p>
  <w:p w:rsidR="00370BA4" w:rsidRDefault="00370BA4">
    <w:pPr>
      <w:pStyle w:val="af2"/>
      <w:ind w:firstLine="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0BA4" w:rsidRDefault="00370BA4">
    <w:pPr>
      <w:pStyle w:val="af2"/>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F5C1F" w:rsidRDefault="00CF5C1F">
      <w:pPr>
        <w:spacing w:line="240" w:lineRule="auto"/>
        <w:ind w:firstLine="480"/>
      </w:pPr>
      <w:r>
        <w:separator/>
      </w:r>
    </w:p>
  </w:footnote>
  <w:footnote w:type="continuationSeparator" w:id="0">
    <w:p w:rsidR="00CF5C1F" w:rsidRDefault="00CF5C1F">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0BA4" w:rsidRDefault="00370BA4">
    <w:pPr>
      <w:pStyle w:val="af0"/>
      <w:ind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0BA4" w:rsidRPr="004C6B90" w:rsidRDefault="00370BA4" w:rsidP="00370BA4">
    <w:pPr>
      <w:pStyle w:val="af0"/>
      <w:ind w:firstLine="36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0BA4" w:rsidRDefault="00370BA4">
    <w:pPr>
      <w:pStyle w:val="af0"/>
      <w:ind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0BA4" w:rsidRDefault="00370BA4" w:rsidP="00370BA4">
    <w:pPr>
      <w:pStyle w:val="af0"/>
      <w:ind w:firstLine="360"/>
      <w:jc w:val="right"/>
    </w:pPr>
    <w:r>
      <w:rPr>
        <w:rFonts w:hint="eastAsia"/>
      </w:rPr>
      <w:t>防高空抛物解决方案</w:t>
    </w:r>
    <w:r>
      <w:rPr>
        <w:rFonts w:hint="eastAsia"/>
      </w:rPr>
      <w:t>V</w:t>
    </w:r>
    <w:r>
      <w:rPr>
        <w:noProof/>
      </w:rPr>
      <w:drawing>
        <wp:anchor distT="0" distB="0" distL="114300" distR="114300" simplePos="0" relativeHeight="251659264" behindDoc="0" locked="0" layoutInCell="1" allowOverlap="1" wp14:anchorId="0ABB3714" wp14:editId="4B3CAD24">
          <wp:simplePos x="0" y="0"/>
          <wp:positionH relativeFrom="margin">
            <wp:align>left</wp:align>
          </wp:positionH>
          <wp:positionV relativeFrom="paragraph">
            <wp:posOffset>-197779</wp:posOffset>
          </wp:positionV>
          <wp:extent cx="1440815" cy="189865"/>
          <wp:effectExtent l="0" t="0" r="6985" b="635"/>
          <wp:wrapNone/>
          <wp:docPr id="4" name="图片 4"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40815" cy="189865"/>
                  </a:xfrm>
                  <a:prstGeom prst="rect">
                    <a:avLst/>
                  </a:prstGeom>
                  <a:noFill/>
                  <a:ln>
                    <a:noFill/>
                  </a:ln>
                </pic:spPr>
              </pic:pic>
            </a:graphicData>
          </a:graphic>
          <wp14:sizeRelH relativeFrom="page">
            <wp14:pctWidth>0</wp14:pctWidth>
          </wp14:sizeRelH>
          <wp14:sizeRelV relativeFrom="page">
            <wp14:pctHeight>0</wp14:pctHeight>
          </wp14:sizeRelV>
        </wp:anchor>
      </w:drawing>
    </w:r>
    <w:r>
      <w:t>1</w:t>
    </w:r>
    <w:r>
      <w:rPr>
        <w:rFonts w:hint="eastAsia"/>
      </w:rPr>
      <w:t>.0</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A76CAE"/>
    <w:multiLevelType w:val="multilevel"/>
    <w:tmpl w:val="E132E7E8"/>
    <w:styleLink w:val="a"/>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563" w:hanging="563"/>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 w15:restartNumberingAfterBreak="0">
    <w:nsid w:val="1138322E"/>
    <w:multiLevelType w:val="hybridMultilevel"/>
    <w:tmpl w:val="1A5A635E"/>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 w15:restartNumberingAfterBreak="0">
    <w:nsid w:val="169E5EAE"/>
    <w:multiLevelType w:val="hybridMultilevel"/>
    <w:tmpl w:val="B456CBEE"/>
    <w:lvl w:ilvl="0" w:tplc="29367DDA">
      <w:start w:val="1"/>
      <w:numFmt w:val="decimal"/>
      <w:lvlText w:val="图%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6F61A30"/>
    <w:multiLevelType w:val="multilevel"/>
    <w:tmpl w:val="2DF8E55C"/>
    <w:lvl w:ilvl="0">
      <w:start w:val="1"/>
      <w:numFmt w:val="decimal"/>
      <w:suff w:val="nothing"/>
      <w:lvlText w:val="%1."/>
      <w:lvlJc w:val="left"/>
      <w:pPr>
        <w:ind w:left="0" w:firstLine="0"/>
      </w:pPr>
      <w:rPr>
        <w:rFonts w:ascii="黑体" w:eastAsia="黑体" w:hAnsi="黑体" w:hint="eastAsia"/>
        <w:sz w:val="32"/>
      </w:rPr>
    </w:lvl>
    <w:lvl w:ilvl="1">
      <w:start w:val="1"/>
      <w:numFmt w:val="decimal"/>
      <w:suff w:val="nothing"/>
      <w:lvlText w:val="%1.%2."/>
      <w:lvlJc w:val="left"/>
      <w:pPr>
        <w:ind w:left="0" w:firstLine="0"/>
      </w:pPr>
      <w:rPr>
        <w:rFonts w:ascii="黑体" w:eastAsia="黑体" w:hAnsi="黑体" w:hint="eastAsia"/>
        <w:sz w:val="30"/>
      </w:rPr>
    </w:lvl>
    <w:lvl w:ilvl="2">
      <w:start w:val="1"/>
      <w:numFmt w:val="decimal"/>
      <w:suff w:val="nothing"/>
      <w:lvlText w:val="%1.%2.%3."/>
      <w:lvlJc w:val="left"/>
      <w:pPr>
        <w:ind w:left="0" w:firstLine="0"/>
      </w:pPr>
      <w:rPr>
        <w:rFonts w:ascii="黑体" w:eastAsia="黑体" w:hAnsi="黑体" w:hint="eastAsia"/>
        <w:sz w:val="28"/>
      </w:rPr>
    </w:lvl>
    <w:lvl w:ilvl="3">
      <w:start w:val="1"/>
      <w:numFmt w:val="decimal"/>
      <w:suff w:val="nothing"/>
      <w:lvlText w:val="%1.%2.%3.%4."/>
      <w:lvlJc w:val="left"/>
      <w:pPr>
        <w:ind w:left="0" w:firstLine="0"/>
      </w:pPr>
      <w:rPr>
        <w:rFonts w:ascii="黑体" w:eastAsia="黑体" w:hAnsi="黑体" w:hint="eastAsia"/>
        <w:sz w:val="24"/>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 w15:restartNumberingAfterBreak="0">
    <w:nsid w:val="208A7ABE"/>
    <w:multiLevelType w:val="hybridMultilevel"/>
    <w:tmpl w:val="59CC3FB4"/>
    <w:lvl w:ilvl="0" w:tplc="5C268892">
      <w:start w:val="1"/>
      <w:numFmt w:val="decimal"/>
      <w:pStyle w:val="1"/>
      <w:suff w:val="space"/>
      <w:lvlText w:val="表%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3146156C"/>
    <w:multiLevelType w:val="hybridMultilevel"/>
    <w:tmpl w:val="F700639E"/>
    <w:lvl w:ilvl="0" w:tplc="2B48D1CE">
      <w:numFmt w:val="decimal"/>
      <w:pStyle w:val="a0"/>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6" w15:restartNumberingAfterBreak="0">
    <w:nsid w:val="3B363D98"/>
    <w:multiLevelType w:val="hybridMultilevel"/>
    <w:tmpl w:val="1820DC8E"/>
    <w:lvl w:ilvl="0" w:tplc="E668E580">
      <w:start w:val="1"/>
      <w:numFmt w:val="decimal"/>
      <w:pStyle w:val="a1"/>
      <w:suff w:val="space"/>
      <w:lvlText w:val="图%1."/>
      <w:lvlJc w:val="left"/>
      <w:pPr>
        <w:ind w:left="2263" w:hanging="420"/>
      </w:pPr>
      <w:rPr>
        <w:rFonts w:cs="Times New Roman" w:hint="eastAsia"/>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2683" w:hanging="420"/>
      </w:pPr>
    </w:lvl>
    <w:lvl w:ilvl="2" w:tplc="0409001B" w:tentative="1">
      <w:start w:val="1"/>
      <w:numFmt w:val="lowerRoman"/>
      <w:lvlText w:val="%3."/>
      <w:lvlJc w:val="right"/>
      <w:pPr>
        <w:ind w:left="3103" w:hanging="420"/>
      </w:pPr>
    </w:lvl>
    <w:lvl w:ilvl="3" w:tplc="0409000F" w:tentative="1">
      <w:start w:val="1"/>
      <w:numFmt w:val="decimal"/>
      <w:lvlText w:val="%4."/>
      <w:lvlJc w:val="left"/>
      <w:pPr>
        <w:ind w:left="3523" w:hanging="420"/>
      </w:pPr>
    </w:lvl>
    <w:lvl w:ilvl="4" w:tplc="04090019" w:tentative="1">
      <w:start w:val="1"/>
      <w:numFmt w:val="lowerLetter"/>
      <w:lvlText w:val="%5)"/>
      <w:lvlJc w:val="left"/>
      <w:pPr>
        <w:ind w:left="3943" w:hanging="420"/>
      </w:pPr>
    </w:lvl>
    <w:lvl w:ilvl="5" w:tplc="0409001B" w:tentative="1">
      <w:start w:val="1"/>
      <w:numFmt w:val="lowerRoman"/>
      <w:lvlText w:val="%6."/>
      <w:lvlJc w:val="right"/>
      <w:pPr>
        <w:ind w:left="4363" w:hanging="420"/>
      </w:pPr>
    </w:lvl>
    <w:lvl w:ilvl="6" w:tplc="0409000F" w:tentative="1">
      <w:start w:val="1"/>
      <w:numFmt w:val="decimal"/>
      <w:lvlText w:val="%7."/>
      <w:lvlJc w:val="left"/>
      <w:pPr>
        <w:ind w:left="4783" w:hanging="420"/>
      </w:pPr>
    </w:lvl>
    <w:lvl w:ilvl="7" w:tplc="04090019" w:tentative="1">
      <w:start w:val="1"/>
      <w:numFmt w:val="lowerLetter"/>
      <w:lvlText w:val="%8)"/>
      <w:lvlJc w:val="left"/>
      <w:pPr>
        <w:ind w:left="5203" w:hanging="420"/>
      </w:pPr>
    </w:lvl>
    <w:lvl w:ilvl="8" w:tplc="0409001B" w:tentative="1">
      <w:start w:val="1"/>
      <w:numFmt w:val="lowerRoman"/>
      <w:lvlText w:val="%9."/>
      <w:lvlJc w:val="right"/>
      <w:pPr>
        <w:ind w:left="5623" w:hanging="420"/>
      </w:pPr>
    </w:lvl>
  </w:abstractNum>
  <w:abstractNum w:abstractNumId="7" w15:restartNumberingAfterBreak="0">
    <w:nsid w:val="479B5BBA"/>
    <w:multiLevelType w:val="multilevel"/>
    <w:tmpl w:val="5A8C2372"/>
    <w:lvl w:ilvl="0">
      <w:start w:val="1"/>
      <w:numFmt w:val="decimal"/>
      <w:pStyle w:val="10"/>
      <w:suff w:val="space"/>
      <w:lvlText w:val="第 %1 章"/>
      <w:lvlJc w:val="center"/>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val="x-none"/>
        <w:specVanish w:val="0"/>
      </w:rPr>
    </w:lvl>
    <w:lvl w:ilvl="1">
      <w:start w:val="1"/>
      <w:numFmt w:val="decimal"/>
      <w:pStyle w:val="2"/>
      <w:isLgl/>
      <w:suff w:val="space"/>
      <w:lvlText w:val="%1.%2"/>
      <w:lvlJc w:val="left"/>
      <w:pPr>
        <w:ind w:left="0" w:firstLine="0"/>
      </w:pPr>
      <w:rPr>
        <w:rFonts w:ascii="Arial" w:eastAsia="黑体" w:hAnsi="Arial" w:cs="Times New Roman" w:hint="eastAsia"/>
        <w:b w:val="0"/>
        <w:bCs w:val="0"/>
        <w:i w:val="0"/>
        <w:iCs w:val="0"/>
        <w:caps w:val="0"/>
        <w:smallCaps w:val="0"/>
        <w:strike w:val="0"/>
        <w:dstrike w:val="0"/>
        <w:noProof w:val="0"/>
        <w:vanish w:val="0"/>
        <w:color w:val="auto"/>
        <w:spacing w:val="0"/>
        <w:w w:val="100"/>
        <w:kern w:val="2"/>
        <w:position w:val="0"/>
        <w:sz w:val="36"/>
        <w:u w:val="none"/>
        <w:effect w:val="none"/>
        <w:bdr w:val="none" w:sz="0" w:space="0" w:color="auto"/>
        <w:shd w:val="clear" w:color="auto" w:fill="auto"/>
        <w:vertAlign w:val="baseline"/>
        <w:em w:val="none"/>
        <w:lang w:val="en-US"/>
        <w:specVanish w:val="0"/>
      </w:rPr>
    </w:lvl>
    <w:lvl w:ilvl="2">
      <w:start w:val="1"/>
      <w:numFmt w:val="decimal"/>
      <w:pStyle w:val="3"/>
      <w:isLgl/>
      <w:suff w:val="space"/>
      <w:lvlText w:val="%1.%2.%3"/>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4"/>
      <w:isLgl/>
      <w:suff w:val="space"/>
      <w:lvlText w:val="%1.%2.%3.%4"/>
      <w:lvlJc w:val="left"/>
      <w:pPr>
        <w:ind w:left="0" w:firstLine="0"/>
      </w:pPr>
      <w:rPr>
        <w:b w:val="0"/>
        <w:bCs w:val="0"/>
        <w:i w:val="0"/>
        <w:iCs w:val="0"/>
        <w:caps w:val="0"/>
        <w:smallCaps w:val="0"/>
        <w:strike w:val="0"/>
        <w:dstrike w:val="0"/>
        <w:noProof w:val="0"/>
        <w:vanish w:val="0"/>
        <w:color w:val="000000"/>
        <w:spacing w:val="0"/>
        <w:position w:val="0"/>
        <w:u w:val="none"/>
        <w:effect w:val="none"/>
        <w:vertAlign w:val="baseline"/>
        <w:em w:val="none"/>
        <w:lang w:val="en-US"/>
        <w:specVanish w:val="0"/>
      </w:rPr>
    </w:lvl>
    <w:lvl w:ilvl="4">
      <w:start w:val="1"/>
      <w:numFmt w:val="decimal"/>
      <w:pStyle w:val="5"/>
      <w:isLgl/>
      <w:suff w:val="space"/>
      <w:lvlText w:val="%1.%2.%3.%4.%5"/>
      <w:lvlJc w:val="left"/>
      <w:pPr>
        <w:ind w:left="0" w:firstLine="0"/>
      </w:pPr>
      <w:rPr>
        <w:rFonts w:cs="Times New Roman"/>
        <w:b w:val="0"/>
        <w:i w:val="0"/>
        <w:iCs w:val="0"/>
        <w:caps w:val="0"/>
        <w:smallCaps w:val="0"/>
        <w:strike w:val="0"/>
        <w:dstrike w:val="0"/>
        <w:outline w:val="0"/>
        <w:shadow w:val="0"/>
        <w:emboss w:val="0"/>
        <w:imprint w:val="0"/>
        <w:noProof w:val="0"/>
        <w:vanish w:val="0"/>
        <w:spacing w:val="0"/>
        <w:position w:val="0"/>
        <w:u w:val="none"/>
        <w:effect w:val="none"/>
        <w:vertAlign w:val="baseline"/>
        <w:em w:val="none"/>
        <w:lang w:val="x-none"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isLgl/>
      <w:suff w:val="space"/>
      <w:lvlText w:val="%1.%2.%3.%4.%5.%6"/>
      <w:lvlJc w:val="left"/>
      <w:pPr>
        <w:ind w:left="0" w:firstLine="0"/>
      </w:pPr>
      <w:rPr>
        <w:rFonts w:hint="eastAsia"/>
        <w:b w:val="0"/>
        <w:bCs w:val="0"/>
        <w:i w:val="0"/>
        <w:iCs w:val="0"/>
        <w:caps w:val="0"/>
        <w:smallCaps w:val="0"/>
        <w:strike w:val="0"/>
        <w:dstrike w:val="0"/>
        <w:noProof w:val="0"/>
        <w:vanish w:val="0"/>
        <w:color w:val="000000"/>
        <w:spacing w:val="0"/>
        <w:position w:val="0"/>
        <w:u w:val="none"/>
        <w:effect w:val="none"/>
        <w:vertAlign w:val="baseline"/>
        <w:em w:val="none"/>
        <w:specVanish w:val="0"/>
      </w:rPr>
    </w:lvl>
    <w:lvl w:ilvl="6">
      <w:start w:val="1"/>
      <w:numFmt w:val="decimal"/>
      <w:suff w:val="space"/>
      <w:lvlText w:val="%1.%2.%3.%4.%5.%6.%7"/>
      <w:lvlJc w:val="left"/>
      <w:pPr>
        <w:ind w:left="0" w:firstLine="0"/>
      </w:pPr>
      <w:rPr>
        <w:b w:val="0"/>
        <w:bCs w:val="0"/>
        <w:i w:val="0"/>
        <w:iCs w:val="0"/>
        <w:caps w:val="0"/>
        <w:smallCaps w:val="0"/>
        <w:strike w:val="0"/>
        <w:dstrike w:val="0"/>
        <w:noProof w:val="0"/>
        <w:vanish w:val="0"/>
        <w:color w:val="000000"/>
        <w:spacing w:val="0"/>
        <w:position w:val="0"/>
        <w:u w:val="none"/>
        <w:effect w:val="none"/>
        <w:vertAlign w:val="baseline"/>
        <w:em w:val="none"/>
        <w:specVanish w:val="0"/>
      </w:rPr>
    </w:lvl>
    <w:lvl w:ilvl="7">
      <w:start w:val="1"/>
      <w:numFmt w:val="decimal"/>
      <w:suff w:val="space"/>
      <w:lvlText w:val="%1.%2.%3.%4.%5.%6.%7.%8"/>
      <w:lvlJc w:val="left"/>
      <w:pPr>
        <w:ind w:left="0" w:firstLine="0"/>
      </w:pPr>
      <w:rPr>
        <w:b w:val="0"/>
        <w:bCs w:val="0"/>
        <w:i w:val="0"/>
        <w:iCs w:val="0"/>
        <w:caps w:val="0"/>
        <w:smallCaps w:val="0"/>
        <w:strike w:val="0"/>
        <w:dstrike w:val="0"/>
        <w:noProof w:val="0"/>
        <w:vanish w:val="0"/>
        <w:color w:val="000000"/>
        <w:spacing w:val="0"/>
        <w:position w:val="0"/>
        <w:u w:val="none"/>
        <w:effect w:val="none"/>
        <w:vertAlign w:val="baseline"/>
        <w:em w:val="none"/>
        <w:specVanish w:val="0"/>
      </w:rPr>
    </w:lvl>
    <w:lvl w:ilvl="8">
      <w:start w:val="1"/>
      <w:numFmt w:val="decimal"/>
      <w:suff w:val="space"/>
      <w:lvlText w:val="%1.%2.%3.%4.%5.%6.%7.%8.%9"/>
      <w:lvlJc w:val="left"/>
      <w:pPr>
        <w:ind w:left="0" w:firstLine="0"/>
      </w:pPr>
      <w:rPr>
        <w:rFonts w:hint="eastAsia"/>
      </w:rPr>
    </w:lvl>
  </w:abstractNum>
  <w:abstractNum w:abstractNumId="8" w15:restartNumberingAfterBreak="0">
    <w:nsid w:val="47F37F83"/>
    <w:multiLevelType w:val="multilevel"/>
    <w:tmpl w:val="0F045A10"/>
    <w:lvl w:ilvl="0">
      <w:start w:val="1"/>
      <w:numFmt w:val="decimal"/>
      <w:suff w:val="space"/>
      <w:lvlText w:val="第 %1 章"/>
      <w:lvlJc w:val="center"/>
      <w:pPr>
        <w:ind w:left="0" w:firstLine="288"/>
      </w:pPr>
      <w:rPr>
        <w:rFonts w:cs="Times New Roman" w:hint="eastAsia"/>
        <w:b w:val="0"/>
        <w:i w:val="0"/>
        <w:iCs w:val="0"/>
        <w:caps w:val="0"/>
        <w:smallCaps w:val="0"/>
        <w:strike w:val="0"/>
        <w:dstrike w:val="0"/>
        <w:outline w:val="0"/>
        <w:shadow w:val="0"/>
        <w:emboss w:val="0"/>
        <w:imprint w:val="0"/>
        <w:vanish w:val="0"/>
        <w:spacing w:val="0"/>
        <w:kern w:val="0"/>
        <w:position w:val="0"/>
        <w:u w:val="none"/>
        <w:effect w:val="none"/>
        <w:vertAlign w:val="baseline"/>
        <w:em w:val="none"/>
      </w:rPr>
    </w:lvl>
    <w:lvl w:ilvl="1">
      <w:start w:val="1"/>
      <w:numFmt w:val="decimal"/>
      <w:isLgl/>
      <w:suff w:val="space"/>
      <w:lvlText w:val="%1.%2"/>
      <w:lvlJc w:val="left"/>
      <w:pPr>
        <w:ind w:left="2268" w:hanging="2268"/>
      </w:pPr>
      <w:rPr>
        <w:rFonts w:ascii="Arial" w:eastAsia="黑体" w:hAnsi="Arial" w:cs="Times New Roman" w:hint="eastAsia"/>
        <w:b w:val="0"/>
        <w:bCs w:val="0"/>
        <w:i w:val="0"/>
        <w:iCs w:val="0"/>
        <w:caps w:val="0"/>
        <w:smallCaps w:val="0"/>
        <w:strike w:val="0"/>
        <w:dstrike w:val="0"/>
        <w:outline w:val="0"/>
        <w:shadow w:val="0"/>
        <w:emboss w:val="0"/>
        <w:imprint w:val="0"/>
        <w:vanish w:val="0"/>
        <w:color w:val="auto"/>
        <w:spacing w:val="0"/>
        <w:w w:val="100"/>
        <w:kern w:val="2"/>
        <w:position w:val="0"/>
        <w:sz w:val="36"/>
        <w:u w:val="none"/>
        <w:effect w:val="none"/>
        <w:vertAlign w:val="baseline"/>
        <w:em w:val="none"/>
      </w:rPr>
    </w:lvl>
    <w:lvl w:ilvl="2">
      <w:start w:val="1"/>
      <w:numFmt w:val="decimal"/>
      <w:isLgl/>
      <w:suff w:val="space"/>
      <w:lvlText w:val="%1.%2.%3"/>
      <w:lvlJc w:val="left"/>
      <w:pPr>
        <w:ind w:left="2270" w:hanging="2270"/>
      </w:pPr>
      <w:rPr>
        <w:rFonts w:cs="Times New Roman" w:hint="eastAsia"/>
        <w:b w:val="0"/>
        <w:i w:val="0"/>
        <w:iCs w:val="0"/>
        <w:caps w:val="0"/>
        <w:smallCaps w:val="0"/>
        <w:strike w:val="0"/>
        <w:dstrike w:val="0"/>
        <w:outline w:val="0"/>
        <w:shadow w:val="0"/>
        <w:emboss w:val="0"/>
        <w:imprint w:val="0"/>
        <w:vanish w:val="0"/>
        <w:spacing w:val="0"/>
        <w:kern w:val="0"/>
        <w:position w:val="0"/>
        <w:u w:val="none"/>
        <w:effect w:val="none"/>
        <w:vertAlign w:val="baseline"/>
        <w:em w:val="none"/>
      </w:rPr>
    </w:lvl>
    <w:lvl w:ilvl="3">
      <w:start w:val="1"/>
      <w:numFmt w:val="decimal"/>
      <w:isLgl/>
      <w:suff w:val="space"/>
      <w:lvlText w:val="%1.%2.%3.%4"/>
      <w:lvlJc w:val="left"/>
      <w:pPr>
        <w:ind w:left="2268" w:hanging="2268"/>
      </w:pPr>
      <w:rPr>
        <w:rFonts w:ascii="Arial" w:eastAsia="黑体" w:hAnsi="Arial" w:hint="default"/>
        <w:b w:val="0"/>
        <w:i w:val="0"/>
        <w:sz w:val="30"/>
      </w:rPr>
    </w:lvl>
    <w:lvl w:ilvl="4">
      <w:start w:val="1"/>
      <w:numFmt w:val="decimal"/>
      <w:isLgl/>
      <w:suff w:val="space"/>
      <w:lvlText w:val="%1.%2.%3.%4.%5"/>
      <w:lvlJc w:val="left"/>
      <w:pPr>
        <w:ind w:left="2268" w:hanging="2268"/>
      </w:pPr>
      <w:rPr>
        <w:rFonts w:ascii="Arial" w:eastAsia="黑体" w:hAnsi="Arial" w:hint="default"/>
        <w:b w:val="0"/>
        <w:i w:val="0"/>
        <w:sz w:val="28"/>
      </w:rPr>
    </w:lvl>
    <w:lvl w:ilvl="5">
      <w:start w:val="1"/>
      <w:numFmt w:val="decimal"/>
      <w:isLgl/>
      <w:lvlText w:val="%1.%2.%3.%4.%5.%6"/>
      <w:lvlJc w:val="left"/>
      <w:pPr>
        <w:tabs>
          <w:tab w:val="num" w:pos="1992"/>
        </w:tabs>
        <w:ind w:left="2268" w:hanging="2268"/>
      </w:pPr>
      <w:rPr>
        <w:rFonts w:hint="eastAsia"/>
      </w:rPr>
    </w:lvl>
    <w:lvl w:ilvl="6">
      <w:start w:val="1"/>
      <w:numFmt w:val="decimal"/>
      <w:lvlText w:val="%1.%2.%3.%4.%5.%6.%7"/>
      <w:lvlJc w:val="left"/>
      <w:pPr>
        <w:tabs>
          <w:tab w:val="num" w:pos="2136"/>
        </w:tabs>
        <w:ind w:left="2136" w:hanging="1296"/>
      </w:pPr>
      <w:rPr>
        <w:rFonts w:hint="eastAsia"/>
      </w:rPr>
    </w:lvl>
    <w:lvl w:ilvl="7">
      <w:start w:val="1"/>
      <w:numFmt w:val="decimal"/>
      <w:pStyle w:val="8"/>
      <w:suff w:val="space"/>
      <w:lvlText w:val="%1.%2.%3.%4.%5.%6.%7.%8"/>
      <w:lvlJc w:val="left"/>
      <w:pPr>
        <w:ind w:left="2268" w:hanging="2268"/>
      </w:pPr>
      <w:rPr>
        <w:rFonts w:hint="eastAsia"/>
      </w:rPr>
    </w:lvl>
    <w:lvl w:ilvl="8">
      <w:start w:val="1"/>
      <w:numFmt w:val="decimal"/>
      <w:lvlText w:val="%1.%2.%3.%4.%5.%6.%7.%8.%9"/>
      <w:lvlJc w:val="left"/>
      <w:pPr>
        <w:tabs>
          <w:tab w:val="num" w:pos="2424"/>
        </w:tabs>
        <w:ind w:left="2424" w:hanging="1584"/>
      </w:pPr>
      <w:rPr>
        <w:rFonts w:hint="eastAsia"/>
      </w:rPr>
    </w:lvl>
  </w:abstractNum>
  <w:abstractNum w:abstractNumId="9" w15:restartNumberingAfterBreak="0">
    <w:nsid w:val="4CA75A52"/>
    <w:multiLevelType w:val="hybridMultilevel"/>
    <w:tmpl w:val="D23A8240"/>
    <w:lvl w:ilvl="0" w:tplc="67A0D05C">
      <w:start w:val="1"/>
      <w:numFmt w:val="decimal"/>
      <w:pStyle w:val="a2"/>
      <w:lvlText w:val="%1)"/>
      <w:lvlJc w:val="left"/>
      <w:pPr>
        <w:ind w:left="420" w:firstLine="0"/>
      </w:pPr>
      <w:rPr>
        <w:rFonts w:hint="eastAsia"/>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10" w15:restartNumberingAfterBreak="0">
    <w:nsid w:val="56F8278E"/>
    <w:multiLevelType w:val="hybridMultilevel"/>
    <w:tmpl w:val="1BB67CB0"/>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1" w15:restartNumberingAfterBreak="0">
    <w:nsid w:val="64D0565D"/>
    <w:multiLevelType w:val="multilevel"/>
    <w:tmpl w:val="3898890C"/>
    <w:lvl w:ilvl="0">
      <w:start w:val="1"/>
      <w:numFmt w:val="chineseCountingThousand"/>
      <w:suff w:val="nothing"/>
      <w:lvlText w:val="第%1章"/>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2" w15:restartNumberingAfterBreak="0">
    <w:nsid w:val="66410E74"/>
    <w:multiLevelType w:val="multilevel"/>
    <w:tmpl w:val="F2728E28"/>
    <w:lvl w:ilvl="0">
      <w:start w:val="1"/>
      <w:numFmt w:val="decimal"/>
      <w:suff w:val="space"/>
      <w:lvlText w:val="第 %1 章"/>
      <w:lvlJc w:val="center"/>
      <w:pPr>
        <w:ind w:left="0" w:firstLine="288"/>
      </w:pPr>
      <w:rPr>
        <w:rFonts w:ascii="Times New Roman" w:eastAsia="黑体" w:hAnsi="Times New Roman" w:hint="default"/>
        <w:b w:val="0"/>
        <w:i w:val="0"/>
        <w:sz w:val="44"/>
      </w:rPr>
    </w:lvl>
    <w:lvl w:ilvl="1">
      <w:start w:val="1"/>
      <w:numFmt w:val="decimal"/>
      <w:isLgl/>
      <w:suff w:val="space"/>
      <w:lvlText w:val="%1.%2"/>
      <w:lvlJc w:val="left"/>
      <w:pPr>
        <w:ind w:left="2268" w:hanging="2268"/>
      </w:pPr>
      <w:rPr>
        <w:rFonts w:ascii="Arial" w:eastAsia="黑体" w:hAnsi="Arial" w:cs="Times New Roman" w:hint="eastAsia"/>
        <w:b w:val="0"/>
        <w:bCs w:val="0"/>
        <w:i w:val="0"/>
        <w:iCs w:val="0"/>
        <w:caps w:val="0"/>
        <w:smallCaps w:val="0"/>
        <w:strike w:val="0"/>
        <w:dstrike w:val="0"/>
        <w:outline w:val="0"/>
        <w:shadow w:val="0"/>
        <w:emboss w:val="0"/>
        <w:imprint w:val="0"/>
        <w:noProof w:val="0"/>
        <w:vanish w:val="0"/>
        <w:color w:val="auto"/>
        <w:spacing w:val="0"/>
        <w:w w:val="100"/>
        <w:kern w:val="2"/>
        <w:position w:val="0"/>
        <w:sz w:val="36"/>
        <w:u w:val="none"/>
        <w:effect w:val="none"/>
        <w:bdr w:val="none" w:sz="0" w:space="0" w:color="auto"/>
        <w:shd w:val="clear" w:color="auto" w:fill="auto"/>
        <w:vertAlign w:val="baseline"/>
        <w:em w:val="none"/>
        <w:specVanish w:val="0"/>
      </w:rPr>
    </w:lvl>
    <w:lvl w:ilvl="2">
      <w:start w:val="1"/>
      <w:numFmt w:val="decimal"/>
      <w:isLgl/>
      <w:suff w:val="space"/>
      <w:lvlText w:val="%1.%2.%3"/>
      <w:lvlJc w:val="left"/>
      <w:pPr>
        <w:ind w:left="2270" w:hanging="22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isLgl/>
      <w:suff w:val="space"/>
      <w:lvlText w:val="%1.%2.%3.%4"/>
      <w:lvlJc w:val="left"/>
      <w:pPr>
        <w:ind w:left="2268" w:hanging="2268"/>
      </w:pPr>
      <w:rPr>
        <w:rFonts w:ascii="Arial" w:eastAsia="黑体" w:hAnsi="Arial" w:hint="default"/>
        <w:b w:val="0"/>
        <w:i w:val="0"/>
        <w:sz w:val="30"/>
      </w:rPr>
    </w:lvl>
    <w:lvl w:ilvl="4">
      <w:start w:val="1"/>
      <w:numFmt w:val="decimal"/>
      <w:isLgl/>
      <w:suff w:val="space"/>
      <w:lvlText w:val="%1.%2.%3.%4.%5"/>
      <w:lvlJc w:val="left"/>
      <w:pPr>
        <w:ind w:left="2268" w:hanging="2268"/>
      </w:pPr>
      <w:rPr>
        <w:rFonts w:ascii="Arial" w:eastAsia="黑体" w:hAnsi="Arial" w:hint="default"/>
        <w:b w:val="0"/>
        <w:i w:val="0"/>
        <w:sz w:val="28"/>
      </w:rPr>
    </w:lvl>
    <w:lvl w:ilvl="5">
      <w:start w:val="1"/>
      <w:numFmt w:val="decimal"/>
      <w:isLgl/>
      <w:lvlText w:val="%1.%2.%3.%4.%5.%6"/>
      <w:lvlJc w:val="left"/>
      <w:pPr>
        <w:tabs>
          <w:tab w:val="num" w:pos="1992"/>
        </w:tabs>
        <w:ind w:left="2268" w:hanging="2268"/>
      </w:pPr>
      <w:rPr>
        <w:rFonts w:hint="eastAsia"/>
      </w:rPr>
    </w:lvl>
    <w:lvl w:ilvl="6">
      <w:start w:val="1"/>
      <w:numFmt w:val="decimal"/>
      <w:pStyle w:val="7"/>
      <w:suff w:val="space"/>
      <w:lvlText w:val="%1.%2.%3.%4.%5.%6.%7"/>
      <w:lvlJc w:val="left"/>
      <w:pPr>
        <w:ind w:left="2268" w:hanging="2268"/>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lvlText w:val="%1.%2.%3.%4.%5.%6.%7.%8"/>
      <w:lvlJc w:val="left"/>
      <w:pPr>
        <w:tabs>
          <w:tab w:val="num" w:pos="2280"/>
        </w:tabs>
        <w:ind w:left="2280" w:hanging="1440"/>
      </w:pPr>
      <w:rPr>
        <w:rFonts w:hint="eastAsia"/>
      </w:rPr>
    </w:lvl>
    <w:lvl w:ilvl="8">
      <w:start w:val="1"/>
      <w:numFmt w:val="decimal"/>
      <w:lvlText w:val="%1.%2.%3.%4.%5.%6.%7.%8.%9"/>
      <w:lvlJc w:val="left"/>
      <w:pPr>
        <w:tabs>
          <w:tab w:val="num" w:pos="2424"/>
        </w:tabs>
        <w:ind w:left="2424" w:hanging="1584"/>
      </w:pPr>
      <w:rPr>
        <w:rFonts w:hint="eastAsia"/>
      </w:rPr>
    </w:lvl>
  </w:abstractNum>
  <w:abstractNum w:abstractNumId="13" w15:restartNumberingAfterBreak="0">
    <w:nsid w:val="7E3746BA"/>
    <w:multiLevelType w:val="multilevel"/>
    <w:tmpl w:val="8F1A7136"/>
    <w:styleLink w:val="085-2"/>
    <w:lvl w:ilvl="0">
      <w:start w:val="1"/>
      <w:numFmt w:val="decimal"/>
      <w:lvlText w:val="%1)"/>
      <w:lvlJc w:val="left"/>
      <w:pPr>
        <w:ind w:left="900" w:hanging="420"/>
      </w:pPr>
      <w:rPr>
        <w:kern w:val="2"/>
        <w:sz w:val="24"/>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7"/>
  </w:num>
  <w:num w:numId="2">
    <w:abstractNumId w:val="11"/>
  </w:num>
  <w:num w:numId="3">
    <w:abstractNumId w:val="7"/>
  </w:num>
  <w:num w:numId="4">
    <w:abstractNumId w:val="7"/>
  </w:num>
  <w:num w:numId="5">
    <w:abstractNumId w:val="7"/>
  </w:num>
  <w:num w:numId="6">
    <w:abstractNumId w:val="7"/>
  </w:num>
  <w:num w:numId="7">
    <w:abstractNumId w:val="7"/>
  </w:num>
  <w:num w:numId="8">
    <w:abstractNumId w:val="6"/>
  </w:num>
  <w:num w:numId="9">
    <w:abstractNumId w:val="7"/>
  </w:num>
  <w:num w:numId="10">
    <w:abstractNumId w:val="7"/>
  </w:num>
  <w:num w:numId="11">
    <w:abstractNumId w:val="7"/>
  </w:num>
  <w:num w:numId="12">
    <w:abstractNumId w:val="7"/>
  </w:num>
  <w:num w:numId="13">
    <w:abstractNumId w:val="7"/>
  </w:num>
  <w:num w:numId="14">
    <w:abstractNumId w:val="7"/>
  </w:num>
  <w:num w:numId="15">
    <w:abstractNumId w:val="7"/>
  </w:num>
  <w:num w:numId="16">
    <w:abstractNumId w:val="7"/>
  </w:num>
  <w:num w:numId="17">
    <w:abstractNumId w:val="7"/>
  </w:num>
  <w:num w:numId="18">
    <w:abstractNumId w:val="7"/>
  </w:num>
  <w:num w:numId="19">
    <w:abstractNumId w:val="7"/>
  </w:num>
  <w:num w:numId="20">
    <w:abstractNumId w:val="7"/>
  </w:num>
  <w:num w:numId="21">
    <w:abstractNumId w:val="7"/>
  </w:num>
  <w:num w:numId="22">
    <w:abstractNumId w:val="13"/>
  </w:num>
  <w:num w:numId="23">
    <w:abstractNumId w:val="0"/>
  </w:num>
  <w:num w:numId="24">
    <w:abstractNumId w:val="9"/>
  </w:num>
  <w:num w:numId="25">
    <w:abstractNumId w:val="4"/>
  </w:num>
  <w:num w:numId="26">
    <w:abstractNumId w:val="12"/>
  </w:num>
  <w:num w:numId="27">
    <w:abstractNumId w:val="8"/>
  </w:num>
  <w:num w:numId="28">
    <w:abstractNumId w:val="5"/>
  </w:num>
  <w:num w:numId="29">
    <w:abstractNumId w:val="3"/>
  </w:num>
  <w:num w:numId="30">
    <w:abstractNumId w:val="10"/>
  </w:num>
  <w:num w:numId="31">
    <w:abstractNumId w:val="1"/>
  </w:num>
  <w:num w:numId="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0327"/>
    <w:rsid w:val="000B1C49"/>
    <w:rsid w:val="000E5CBB"/>
    <w:rsid w:val="00307560"/>
    <w:rsid w:val="00370BA4"/>
    <w:rsid w:val="00431D1A"/>
    <w:rsid w:val="004975A1"/>
    <w:rsid w:val="004C7AAA"/>
    <w:rsid w:val="00504DDF"/>
    <w:rsid w:val="005304EB"/>
    <w:rsid w:val="006E329D"/>
    <w:rsid w:val="00711AEC"/>
    <w:rsid w:val="00860A7F"/>
    <w:rsid w:val="00960327"/>
    <w:rsid w:val="00C42F57"/>
    <w:rsid w:val="00CF5C1F"/>
    <w:rsid w:val="00D56AAE"/>
    <w:rsid w:val="00DB1DE0"/>
    <w:rsid w:val="00DE3C9E"/>
    <w:rsid w:val="00E440C2"/>
    <w:rsid w:val="00F950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9B9CBC"/>
  <w15:chartTrackingRefBased/>
  <w15:docId w15:val="{EF9CEECE-B46A-48BA-BE8A-FB9DD64283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E5CBB"/>
    <w:pPr>
      <w:widowControl w:val="0"/>
      <w:spacing w:line="360" w:lineRule="auto"/>
      <w:ind w:firstLineChars="200" w:firstLine="200"/>
      <w:jc w:val="both"/>
    </w:pPr>
    <w:rPr>
      <w:rFonts w:ascii="Times New Roman" w:eastAsia="仿宋" w:hAnsi="Times New Roman" w:cs="Times New Roman"/>
      <w:sz w:val="24"/>
      <w:szCs w:val="24"/>
    </w:rPr>
  </w:style>
  <w:style w:type="paragraph" w:styleId="10">
    <w:name w:val="heading 1"/>
    <w:aliases w:val="H1,l1,PIM 1,h1,123321,Title1,卷标题,1st level,Section Head,1,H11,H12,H13,H14,H15,H16,H17,1.0,第 ？ 章,prop,app heading 1,app heading 11,app heading 12,app heading 111,app heading 13,Heading 11,Level 1,Level 1 Topic Heading,Head 1,Head 11,Head 12,Head 111"/>
    <w:basedOn w:val="a3"/>
    <w:next w:val="a3"/>
    <w:link w:val="11"/>
    <w:qFormat/>
    <w:rsid w:val="00711AEC"/>
    <w:pPr>
      <w:keepNext/>
      <w:keepLines/>
      <w:pageBreakBefore/>
      <w:numPr>
        <w:numId w:val="21"/>
      </w:numPr>
      <w:spacing w:before="240" w:after="240"/>
      <w:ind w:firstLineChars="0"/>
      <w:jc w:val="center"/>
      <w:outlineLvl w:val="0"/>
    </w:pPr>
    <w:rPr>
      <w:rFonts w:eastAsia="黑体"/>
      <w:bCs/>
      <w:kern w:val="0"/>
      <w:sz w:val="44"/>
      <w:szCs w:val="44"/>
    </w:rPr>
  </w:style>
  <w:style w:type="paragraph" w:styleId="2">
    <w:name w:val="heading 2"/>
    <w:aliases w:val="Heading 2 Hidden,Heading 2 CCBS,PA Major Section,Titre3,HD2,h2,节,l2,Heading 2,PIM2,2nd level,2,Header 2,Titre2,Head 2,Level 2 Head,heading 2,H2normal full,标题 4.1,UNDERRUBRIK 1-2,Underrubrik1,prop2,Title2,标题 2my2,sect 1.2,H21,sect 1.21,H22,H211,A"/>
    <w:basedOn w:val="a3"/>
    <w:next w:val="a3"/>
    <w:link w:val="21"/>
    <w:autoRedefine/>
    <w:qFormat/>
    <w:rsid w:val="00711AEC"/>
    <w:pPr>
      <w:keepNext/>
      <w:keepLines/>
      <w:numPr>
        <w:ilvl w:val="1"/>
        <w:numId w:val="5"/>
      </w:numPr>
      <w:tabs>
        <w:tab w:val="left" w:pos="735"/>
      </w:tabs>
      <w:spacing w:beforeLines="100" w:before="326"/>
      <w:ind w:rightChars="100" w:right="240" w:firstLineChars="0"/>
      <w:outlineLvl w:val="1"/>
    </w:pPr>
    <w:rPr>
      <w:rFonts w:ascii="Arial" w:eastAsia="黑体" w:hAnsi="Arial" w:cs="宋体"/>
      <w:bCs/>
      <w:sz w:val="36"/>
      <w:szCs w:val="36"/>
      <w:lang w:val="x-none" w:eastAsia="x-none"/>
    </w:rPr>
  </w:style>
  <w:style w:type="paragraph" w:styleId="3">
    <w:name w:val="heading 3"/>
    <w:aliases w:val="H3,h3,正文三级标题,l3,CT,heading 3,3rd level,Title3,Map,H31,Heading 3 - old,sect1.2.3,Bold Head,bh,level_3,PIM 3,Level 3 Head,prop3,3,3heading,Heading 31,Heading 3,Level 3 Topic Heading,list 3,Head 3,BOD 0,sect1.2.31,sect1.2.32,sect1.2.311,sect1.2.33,L3"/>
    <w:basedOn w:val="a3"/>
    <w:next w:val="a3"/>
    <w:link w:val="30"/>
    <w:autoRedefine/>
    <w:qFormat/>
    <w:rsid w:val="00711AEC"/>
    <w:pPr>
      <w:keepNext/>
      <w:keepLines/>
      <w:numPr>
        <w:ilvl w:val="2"/>
        <w:numId w:val="21"/>
      </w:numPr>
      <w:adjustRightInd w:val="0"/>
      <w:spacing w:beforeLines="100" w:before="100" w:afterLines="50" w:after="50"/>
      <w:ind w:firstLineChars="0"/>
      <w:jc w:val="left"/>
      <w:outlineLvl w:val="2"/>
    </w:pPr>
    <w:rPr>
      <w:rFonts w:ascii="Arial" w:eastAsia="黑体" w:hAnsi="Arial"/>
      <w:bCs/>
      <w:sz w:val="32"/>
      <w:szCs w:val="32"/>
      <w:lang w:val="x-none" w:eastAsia="x-none"/>
    </w:rPr>
  </w:style>
  <w:style w:type="paragraph" w:styleId="4">
    <w:name w:val="heading 4"/>
    <w:aliases w:val="H4,h4,4,4heading,PIM 4,正文四级标题,Heading 14,Heading 141,Heading 142,1.,sect 1.2.3.4,Ref Heading 1,rh1,sect 1.2.3.41,Ref Heading 11,rh11,sect 1.2.3.42,Ref Heading 12,rh12,sect 1.2.3.411,Ref Heading 111,rh111,sect 1.2.3.43,Ref Heading 13,rh13,bl,(A-4),b"/>
    <w:basedOn w:val="a3"/>
    <w:next w:val="a3"/>
    <w:link w:val="40"/>
    <w:autoRedefine/>
    <w:qFormat/>
    <w:rsid w:val="00711AEC"/>
    <w:pPr>
      <w:keepNext/>
      <w:keepLines/>
      <w:numPr>
        <w:ilvl w:val="3"/>
        <w:numId w:val="21"/>
      </w:numPr>
      <w:adjustRightInd w:val="0"/>
      <w:spacing w:beforeLines="50" w:before="50" w:afterLines="50" w:after="50"/>
      <w:ind w:firstLineChars="0"/>
      <w:outlineLvl w:val="3"/>
    </w:pPr>
    <w:rPr>
      <w:rFonts w:ascii="Arial" w:eastAsia="黑体" w:hAnsi="Arial"/>
      <w:bCs/>
      <w:sz w:val="30"/>
      <w:szCs w:val="28"/>
      <w:lang w:val="x-none" w:eastAsia="x-none"/>
    </w:rPr>
  </w:style>
  <w:style w:type="paragraph" w:styleId="5">
    <w:name w:val="heading 5"/>
    <w:aliases w:val=". (1.),L1 Heading 5,h5,h51,h52,h511,h53,h512,h54,h513,h55,h514,h56,h515,h57,h516,h58,h517,h521,h5111,h531,h5121,h541,h5131,h551,h5141,h561,h5151,h571,h5161,h59,h518,h522,h5112,h532,h5122,h542,h5132,h552,h5142,h562,h5152,h572,h5162,h510,h519,h523,H5"/>
    <w:basedOn w:val="a3"/>
    <w:next w:val="a3"/>
    <w:link w:val="50"/>
    <w:autoRedefine/>
    <w:qFormat/>
    <w:rsid w:val="00711AEC"/>
    <w:pPr>
      <w:keepNext/>
      <w:keepLines/>
      <w:numPr>
        <w:ilvl w:val="4"/>
        <w:numId w:val="21"/>
      </w:numPr>
      <w:adjustRightInd w:val="0"/>
      <w:snapToGrid w:val="0"/>
      <w:spacing w:beforeLines="50" w:before="50"/>
      <w:ind w:firstLineChars="0"/>
      <w:jc w:val="left"/>
      <w:outlineLvl w:val="4"/>
    </w:pPr>
    <w:rPr>
      <w:rFonts w:ascii="Arial" w:eastAsia="黑体" w:hAnsi="Arial"/>
      <w:bCs/>
      <w:sz w:val="28"/>
      <w:szCs w:val="28"/>
    </w:rPr>
  </w:style>
  <w:style w:type="paragraph" w:styleId="6">
    <w:name w:val="heading 6"/>
    <w:aliases w:val=". (a.),H6,BOD 4,PIM 6,L6,Bullet list,正文六级标题,标题 6(ALT+6),第五层条,h6,heading 6,Heading6,Third Subheading,l6,hsm,submodule heading,Bullet (Single Lines),Legal Level 1.,1.1.1.1.1.1,标题七3,DO NOT USE_h6,Figure label,cnp,Caption number (page-wide),list 6,h61"/>
    <w:basedOn w:val="a3"/>
    <w:next w:val="a3"/>
    <w:link w:val="60"/>
    <w:qFormat/>
    <w:rsid w:val="004975A1"/>
    <w:pPr>
      <w:keepNext/>
      <w:keepLines/>
      <w:spacing w:before="240" w:after="64" w:line="320" w:lineRule="auto"/>
      <w:ind w:firstLineChars="0" w:firstLine="0"/>
      <w:outlineLvl w:val="5"/>
    </w:pPr>
    <w:rPr>
      <w:rFonts w:eastAsia="黑体"/>
      <w:b/>
      <w:bCs/>
      <w:szCs w:val="28"/>
    </w:rPr>
  </w:style>
  <w:style w:type="paragraph" w:styleId="70">
    <w:name w:val="heading 7"/>
    <w:aliases w:val="h7,st,SDL title,NICMAN Heading 7,PIM 7,letter list,Para no numbering,第六层条,不用,cnc,Caption number (column-wide),ITT t7,PA Appendix Major,lettered list,letter list1,lettered list1,letter list2,lettered list2,letter list11,lettered list11,letter list3"/>
    <w:basedOn w:val="a3"/>
    <w:next w:val="a3"/>
    <w:link w:val="71"/>
    <w:unhideWhenUsed/>
    <w:qFormat/>
    <w:rsid w:val="004975A1"/>
    <w:pPr>
      <w:keepNext/>
      <w:keepLines/>
      <w:spacing w:before="120" w:after="64"/>
      <w:ind w:firstLineChars="0" w:firstLine="0"/>
      <w:jc w:val="left"/>
      <w:outlineLvl w:val="6"/>
    </w:pPr>
    <w:rPr>
      <w:rFonts w:eastAsia="宋体"/>
      <w:bCs/>
      <w:lang w:eastAsia="en-US"/>
    </w:rPr>
  </w:style>
  <w:style w:type="paragraph" w:styleId="80">
    <w:name w:val="heading 8"/>
    <w:basedOn w:val="a3"/>
    <w:next w:val="a3"/>
    <w:link w:val="81"/>
    <w:unhideWhenUsed/>
    <w:qFormat/>
    <w:rsid w:val="004975A1"/>
    <w:pPr>
      <w:keepNext/>
      <w:keepLines/>
      <w:spacing w:before="240" w:after="64" w:line="319" w:lineRule="auto"/>
      <w:ind w:firstLineChars="0" w:firstLine="0"/>
      <w:jc w:val="left"/>
      <w:outlineLvl w:val="7"/>
    </w:pPr>
    <w:rPr>
      <w:rFonts w:ascii="Cambria" w:eastAsia="宋体" w:hAnsi="Cambria" w:cstheme="majorBidi"/>
      <w:lang w:eastAsia="en-US"/>
    </w:rPr>
  </w:style>
  <w:style w:type="paragraph" w:styleId="9">
    <w:name w:val="heading 9"/>
    <w:basedOn w:val="a3"/>
    <w:next w:val="a3"/>
    <w:link w:val="91"/>
    <w:unhideWhenUsed/>
    <w:qFormat/>
    <w:rsid w:val="004975A1"/>
    <w:pPr>
      <w:keepNext/>
      <w:keepLines/>
      <w:spacing w:before="240" w:after="64" w:line="320" w:lineRule="auto"/>
      <w:ind w:firstLineChars="0" w:firstLine="0"/>
      <w:outlineLvl w:val="8"/>
    </w:pPr>
    <w:rPr>
      <w:rFonts w:ascii="Cambria" w:eastAsia="宋体" w:hAnsi="Cambria" w:cstheme="majorBidi"/>
      <w:sz w:val="21"/>
      <w:szCs w:val="21"/>
      <w:lang w:eastAsia="en-US"/>
    </w:rPr>
  </w:style>
  <w:style w:type="character" w:default="1" w:styleId="a4">
    <w:name w:val="Default Paragraph Font"/>
    <w:uiPriority w:val="1"/>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标题 1 字符"/>
    <w:aliases w:val="H1 字符,l1 字符,PIM 1 字符,h1 字符,123321 字符,Title1 字符,卷标题 字符,1st level 字符,Section Head 字符,1 字符,H11 字符,H12 字符,H13 字符,H14 字符,H15 字符,H16 字符,H17 字符,1.0 字符,第 ？ 章 字符,prop 字符,app heading 1 字符,app heading 11 字符,app heading 12 字符,app heading 111 字符,Level 1 字符"/>
    <w:basedOn w:val="a4"/>
    <w:rsid w:val="000E5CBB"/>
    <w:rPr>
      <w:rFonts w:ascii="Times New Roman" w:eastAsia="黑体" w:hAnsi="Times New Roman" w:cs="Times New Roman"/>
      <w:bCs/>
      <w:kern w:val="0"/>
      <w:sz w:val="44"/>
      <w:szCs w:val="44"/>
    </w:rPr>
  </w:style>
  <w:style w:type="character" w:customStyle="1" w:styleId="11">
    <w:name w:val="标题 1 字符1"/>
    <w:aliases w:val="H1 字符1,l1 字符1,PIM 1 字符1,h1 字符1,123321 字符1,Title1 字符1,卷标题 字符1,1st level 字符1,Section Head 字符1,1 字符1,H11 字符1,H12 字符1,H13 字符1,H14 字符1,H15 字符1,H16 字符1,H17 字符1,1.0 字符1,第 ？ 章 字符1,prop 字符1,app heading 1 字符1,app heading 11 字符1,app heading 12 字符1"/>
    <w:basedOn w:val="a4"/>
    <w:link w:val="10"/>
    <w:rsid w:val="000E5CBB"/>
    <w:rPr>
      <w:rFonts w:ascii="Times New Roman" w:eastAsia="黑体" w:hAnsi="Times New Roman" w:cs="Times New Roman"/>
      <w:bCs/>
      <w:kern w:val="0"/>
      <w:sz w:val="44"/>
      <w:szCs w:val="44"/>
    </w:rPr>
  </w:style>
  <w:style w:type="paragraph" w:customStyle="1" w:styleId="H2">
    <w:name w:val="H2"/>
    <w:basedOn w:val="2"/>
    <w:link w:val="H20"/>
    <w:qFormat/>
    <w:rsid w:val="000E5CBB"/>
    <w:pPr>
      <w:numPr>
        <w:ilvl w:val="0"/>
        <w:numId w:val="0"/>
      </w:numPr>
      <w:spacing w:line="240" w:lineRule="auto"/>
      <w:ind w:firstLine="2268"/>
    </w:pPr>
  </w:style>
  <w:style w:type="character" w:customStyle="1" w:styleId="H20">
    <w:name w:val="H2 字符"/>
    <w:basedOn w:val="20"/>
    <w:link w:val="H2"/>
    <w:rsid w:val="000E5CBB"/>
    <w:rPr>
      <w:rFonts w:eastAsia="黑体"/>
      <w:bCs/>
      <w:kern w:val="2"/>
      <w:sz w:val="36"/>
      <w:szCs w:val="36"/>
      <w:lang w:val="x-none" w:eastAsia="x-none"/>
    </w:rPr>
  </w:style>
  <w:style w:type="character" w:customStyle="1" w:styleId="20">
    <w:name w:val="标题 2 字符"/>
    <w:uiPriority w:val="9"/>
    <w:rsid w:val="00711AEC"/>
    <w:rPr>
      <w:rFonts w:eastAsia="黑体"/>
      <w:bCs/>
      <w:kern w:val="2"/>
      <w:sz w:val="36"/>
      <w:szCs w:val="36"/>
      <w:lang w:val="x-none" w:eastAsia="x-none"/>
    </w:rPr>
  </w:style>
  <w:style w:type="character" w:customStyle="1" w:styleId="30">
    <w:name w:val="标题 3 字符"/>
    <w:aliases w:val="H3 字符1,h3 字符1,正文三级标题 字符1,l3 字符1,CT 字符1,heading 3 字符1,3rd level 字符1,Title3 字符1,Map 字符1,H31 字符1,Heading 3 - old 字符1,sect1.2.3 字符1,Bold Head 字符1,bh 字符1,level_3 字符1,PIM 3 字符1,Level 3 Head 字符1,prop3 字符1,3 字符1,3heading 字符1,Heading 31 字符1,Heading 3 字符1"/>
    <w:link w:val="3"/>
    <w:uiPriority w:val="9"/>
    <w:rsid w:val="000E5CBB"/>
    <w:rPr>
      <w:rFonts w:ascii="Arial" w:eastAsia="黑体" w:hAnsi="Arial" w:cs="Times New Roman"/>
      <w:bCs/>
      <w:sz w:val="32"/>
      <w:szCs w:val="32"/>
      <w:lang w:val="x-none" w:eastAsia="x-none"/>
    </w:rPr>
  </w:style>
  <w:style w:type="character" w:customStyle="1" w:styleId="40">
    <w:name w:val="标题 4 字符"/>
    <w:aliases w:val="H4 字符1,h4 字符1,4 字符1,4heading 字符1,PIM 4 字符1,正文四级标题 字符1,Heading 14 字符1,Heading 141 字符1,Heading 142 字符1,1. 字符1,sect 1.2.3.4 字符1,Ref Heading 1 字符1,rh1 字符1,sect 1.2.3.41 字符1,Ref Heading 11 字符1,rh11 字符1,sect 1.2.3.42 字符1,Ref Heading 12 字符1,rh12 字符1"/>
    <w:link w:val="4"/>
    <w:uiPriority w:val="9"/>
    <w:rsid w:val="000E5CBB"/>
    <w:rPr>
      <w:rFonts w:ascii="Arial" w:eastAsia="黑体" w:hAnsi="Arial" w:cs="Times New Roman"/>
      <w:bCs/>
      <w:sz w:val="30"/>
      <w:szCs w:val="28"/>
      <w:lang w:val="x-none" w:eastAsia="x-none"/>
    </w:rPr>
  </w:style>
  <w:style w:type="character" w:customStyle="1" w:styleId="50">
    <w:name w:val="标题 5 字符"/>
    <w:aliases w:val=". (1.) 字符,L1 Heading 5 字符,h5 字符,h51 字符,h52 字符,h511 字符,h53 字符,h512 字符,h54 字符,h513 字符,h55 字符,h514 字符,h56 字符,h515 字符,h57 字符,h516 字符,h58 字符,h517 字符,h521 字符,h5111 字符,h531 字符,h5121 字符,h541 字符,h5131 字符,h551 字符,h5141 字符,h561 字符,h5151 字符,h571 字符,h5161 字符"/>
    <w:basedOn w:val="a4"/>
    <w:link w:val="5"/>
    <w:rsid w:val="000E5CBB"/>
    <w:rPr>
      <w:rFonts w:ascii="Arial" w:eastAsia="黑体" w:hAnsi="Arial" w:cs="Times New Roman"/>
      <w:bCs/>
      <w:sz w:val="28"/>
      <w:szCs w:val="28"/>
    </w:rPr>
  </w:style>
  <w:style w:type="paragraph" w:styleId="a1">
    <w:name w:val="caption"/>
    <w:aliases w:val="题注(表),题注 Char,Caption Table,Fig &amp; Table Title,信息主题,题注(图注),题注(图注) + 居中,BB,题注-QBPT,Char Char Char Char Char,Char Char Char,CaptionDHI,图注,Caption Char,Caption Char Char Char,Caption Char Char1,Caption Char Char Char Char,Caption Char Char,Char2,Char2 Ch"/>
    <w:basedOn w:val="a3"/>
    <w:next w:val="a3"/>
    <w:link w:val="a7"/>
    <w:autoRedefine/>
    <w:uiPriority w:val="35"/>
    <w:unhideWhenUsed/>
    <w:qFormat/>
    <w:rsid w:val="000E5CBB"/>
    <w:pPr>
      <w:numPr>
        <w:numId w:val="8"/>
      </w:numPr>
      <w:ind w:firstLineChars="0" w:firstLine="0"/>
      <w:jc w:val="center"/>
    </w:pPr>
    <w:rPr>
      <w:rFonts w:ascii="Arial Unicode MS" w:hAnsi="Arial Unicode MS"/>
      <w:noProof/>
      <w:sz w:val="21"/>
      <w:szCs w:val="20"/>
    </w:rPr>
  </w:style>
  <w:style w:type="character" w:customStyle="1" w:styleId="21">
    <w:name w:val="标题 2 字符1"/>
    <w:aliases w:val="Heading 2 Hidden 字符,Heading 2 CCBS 字符,PA Major Section 字符,Titre3 字符,HD2 字符,h2 字符,节 字符,l2 字符,Heading 2 字符,PIM2 字符,2nd level 字符,2 字符,Header 2 字符,Titre2 字符,Head 2 字符,Level 2 Head 字符,heading 2 字符,H2normal full 字符,标题 4.1 字符,UNDERRUBRIK 1-2 字符,H21 字符"/>
    <w:link w:val="2"/>
    <w:rsid w:val="00711AEC"/>
    <w:rPr>
      <w:rFonts w:ascii="Arial" w:eastAsia="黑体" w:hAnsi="Arial" w:cs="宋体"/>
      <w:bCs/>
      <w:sz w:val="36"/>
      <w:szCs w:val="36"/>
      <w:lang w:val="x-none" w:eastAsia="x-none"/>
    </w:rPr>
  </w:style>
  <w:style w:type="paragraph" w:customStyle="1" w:styleId="a8">
    <w:name w:val="*正文"/>
    <w:basedOn w:val="a3"/>
    <w:link w:val="Char"/>
    <w:qFormat/>
    <w:rsid w:val="00504DDF"/>
    <w:rPr>
      <w:rFonts w:ascii="宋体" w:eastAsia="宋体" w:hAnsi="宋体" w:cstheme="minorBidi"/>
      <w:lang w:eastAsia="x-none"/>
    </w:rPr>
  </w:style>
  <w:style w:type="character" w:customStyle="1" w:styleId="Char">
    <w:name w:val="*正文 Char"/>
    <w:link w:val="a8"/>
    <w:qFormat/>
    <w:rsid w:val="00504DDF"/>
    <w:rPr>
      <w:rFonts w:ascii="宋体" w:eastAsia="宋体" w:hAnsi="宋体"/>
      <w:sz w:val="24"/>
      <w:szCs w:val="24"/>
      <w:lang w:eastAsia="x-none"/>
    </w:rPr>
  </w:style>
  <w:style w:type="character" w:customStyle="1" w:styleId="60">
    <w:name w:val="标题 6 字符"/>
    <w:aliases w:val=". (a.) 字符,H6 字符,BOD 4 字符,PIM 6 字符,L6 字符,Bullet list 字符,正文六级标题 字符,标题 6(ALT+6) 字符,第五层条 字符,h6 字符,heading 6 字符,Heading6 字符,Third Subheading 字符,l6 字符,hsm 字符,submodule heading 字符,Bullet (Single Lines) 字符,Legal Level 1. 字符,1.1.1.1.1.1 字符,标题七3 字符,cnp 字符"/>
    <w:basedOn w:val="a4"/>
    <w:link w:val="6"/>
    <w:rsid w:val="004975A1"/>
    <w:rPr>
      <w:rFonts w:ascii="Times New Roman" w:eastAsia="黑体" w:hAnsi="Times New Roman" w:cs="Times New Roman"/>
      <w:b/>
      <w:bCs/>
      <w:sz w:val="24"/>
      <w:szCs w:val="28"/>
    </w:rPr>
  </w:style>
  <w:style w:type="character" w:customStyle="1" w:styleId="72">
    <w:name w:val="标题 7 字符"/>
    <w:basedOn w:val="a4"/>
    <w:uiPriority w:val="9"/>
    <w:semiHidden/>
    <w:rsid w:val="004975A1"/>
    <w:rPr>
      <w:rFonts w:ascii="Times New Roman" w:eastAsia="仿宋" w:hAnsi="Times New Roman" w:cs="Times New Roman"/>
      <w:b/>
      <w:bCs/>
      <w:sz w:val="24"/>
      <w:szCs w:val="24"/>
    </w:rPr>
  </w:style>
  <w:style w:type="character" w:customStyle="1" w:styleId="82">
    <w:name w:val="标题 8 字符"/>
    <w:basedOn w:val="a4"/>
    <w:uiPriority w:val="9"/>
    <w:semiHidden/>
    <w:rsid w:val="004975A1"/>
    <w:rPr>
      <w:rFonts w:asciiTheme="majorHAnsi" w:eastAsiaTheme="majorEastAsia" w:hAnsiTheme="majorHAnsi" w:cstheme="majorBidi"/>
      <w:sz w:val="24"/>
      <w:szCs w:val="24"/>
    </w:rPr>
  </w:style>
  <w:style w:type="character" w:customStyle="1" w:styleId="90">
    <w:name w:val="标题 9 字符"/>
    <w:basedOn w:val="a4"/>
    <w:uiPriority w:val="9"/>
    <w:semiHidden/>
    <w:rsid w:val="004975A1"/>
    <w:rPr>
      <w:rFonts w:asciiTheme="majorHAnsi" w:eastAsiaTheme="majorEastAsia" w:hAnsiTheme="majorHAnsi" w:cstheme="majorBidi"/>
      <w:szCs w:val="21"/>
    </w:rPr>
  </w:style>
  <w:style w:type="numbering" w:customStyle="1" w:styleId="13">
    <w:name w:val="无列表1"/>
    <w:next w:val="a6"/>
    <w:uiPriority w:val="99"/>
    <w:semiHidden/>
    <w:unhideWhenUsed/>
    <w:rsid w:val="004975A1"/>
  </w:style>
  <w:style w:type="character" w:customStyle="1" w:styleId="a7">
    <w:name w:val="题注 字符"/>
    <w:aliases w:val="题注(表) 字符,题注 Char 字符,Caption Table 字符,Fig &amp; Table Title 字符,信息主题 字符,题注(图注) 字符,题注(图注) + 居中 字符,BB 字符,题注-QBPT 字符,Char Char Char Char Char 字符,Char Char Char 字符,CaptionDHI 字符,图注 字符,Caption Char 字符,Caption Char Char Char 字符,Caption Char Char1 字符,Char2 字符"/>
    <w:link w:val="a1"/>
    <w:uiPriority w:val="35"/>
    <w:locked/>
    <w:rsid w:val="004975A1"/>
    <w:rPr>
      <w:rFonts w:ascii="Arial Unicode MS" w:eastAsia="仿宋" w:hAnsi="Arial Unicode MS" w:cs="Times New Roman"/>
      <w:noProof/>
      <w:szCs w:val="20"/>
    </w:rPr>
  </w:style>
  <w:style w:type="paragraph" w:customStyle="1" w:styleId="a2">
    <w:name w:val="编号，小四"/>
    <w:basedOn w:val="a3"/>
    <w:link w:val="Char0"/>
    <w:qFormat/>
    <w:rsid w:val="004975A1"/>
    <w:pPr>
      <w:numPr>
        <w:numId w:val="24"/>
      </w:numPr>
      <w:ind w:firstLineChars="0"/>
    </w:pPr>
    <w:rPr>
      <w:rFonts w:eastAsia="宋体"/>
      <w:szCs w:val="28"/>
    </w:rPr>
  </w:style>
  <w:style w:type="character" w:customStyle="1" w:styleId="Char0">
    <w:name w:val="编号，小四 Char"/>
    <w:link w:val="a2"/>
    <w:rsid w:val="004975A1"/>
    <w:rPr>
      <w:rFonts w:ascii="Times New Roman" w:eastAsia="宋体" w:hAnsi="Times New Roman" w:cs="Times New Roman"/>
      <w:sz w:val="24"/>
      <w:szCs w:val="28"/>
    </w:rPr>
  </w:style>
  <w:style w:type="paragraph" w:customStyle="1" w:styleId="73">
    <w:name w:val="样式 标题 7 +"/>
    <w:basedOn w:val="70"/>
    <w:qFormat/>
    <w:rsid w:val="004975A1"/>
    <w:pPr>
      <w:jc w:val="center"/>
    </w:pPr>
    <w:rPr>
      <w:b/>
    </w:rPr>
  </w:style>
  <w:style w:type="numbering" w:customStyle="1" w:styleId="085-2">
    <w:name w:val="样式 编号 左侧:  0.85 厘米 悬挂缩进: -2 字符"/>
    <w:basedOn w:val="a6"/>
    <w:rsid w:val="004975A1"/>
    <w:pPr>
      <w:numPr>
        <w:numId w:val="22"/>
      </w:numPr>
    </w:pPr>
  </w:style>
  <w:style w:type="paragraph" w:customStyle="1" w:styleId="0">
    <w:name w:val="样式 首行缩进:  0 字符"/>
    <w:basedOn w:val="a3"/>
    <w:rsid w:val="004975A1"/>
    <w:rPr>
      <w:rFonts w:eastAsia="宋体"/>
      <w:szCs w:val="28"/>
    </w:rPr>
  </w:style>
  <w:style w:type="paragraph" w:customStyle="1" w:styleId="a9">
    <w:name w:val="表格表头"/>
    <w:basedOn w:val="a3"/>
    <w:qFormat/>
    <w:rsid w:val="004975A1"/>
    <w:pPr>
      <w:ind w:firstLineChars="0" w:firstLine="0"/>
      <w:jc w:val="center"/>
      <w:outlineLvl w:val="0"/>
    </w:pPr>
    <w:rPr>
      <w:rFonts w:ascii="宋体" w:eastAsia="黑体" w:hAnsi="宋体"/>
      <w:noProof/>
      <w:szCs w:val="21"/>
    </w:rPr>
  </w:style>
  <w:style w:type="paragraph" w:customStyle="1" w:styleId="aa">
    <w:name w:val="表格正文"/>
    <w:basedOn w:val="a3"/>
    <w:qFormat/>
    <w:rsid w:val="004975A1"/>
    <w:pPr>
      <w:ind w:firstLineChars="0" w:firstLine="0"/>
      <w:jc w:val="left"/>
    </w:pPr>
    <w:rPr>
      <w:rFonts w:eastAsia="宋体"/>
      <w:sz w:val="21"/>
      <w:szCs w:val="28"/>
    </w:rPr>
  </w:style>
  <w:style w:type="paragraph" w:customStyle="1" w:styleId="1">
    <w:name w:val="表1"/>
    <w:basedOn w:val="a3"/>
    <w:qFormat/>
    <w:rsid w:val="004975A1"/>
    <w:pPr>
      <w:numPr>
        <w:numId w:val="25"/>
      </w:numPr>
      <w:ind w:firstLineChars="0" w:firstLine="0"/>
      <w:jc w:val="center"/>
    </w:pPr>
    <w:rPr>
      <w:rFonts w:eastAsia="宋体"/>
      <w:sz w:val="21"/>
      <w:szCs w:val="28"/>
    </w:rPr>
  </w:style>
  <w:style w:type="paragraph" w:customStyle="1" w:styleId="Default">
    <w:name w:val="Default"/>
    <w:link w:val="DefaultChar"/>
    <w:rsid w:val="004975A1"/>
    <w:pPr>
      <w:widowControl w:val="0"/>
      <w:autoSpaceDE w:val="0"/>
      <w:autoSpaceDN w:val="0"/>
      <w:adjustRightInd w:val="0"/>
      <w:spacing w:line="360" w:lineRule="auto"/>
      <w:ind w:firstLineChars="147" w:firstLine="147"/>
      <w:jc w:val="both"/>
    </w:pPr>
    <w:rPr>
      <w:rFonts w:ascii="宋体" w:eastAsia="宋体" w:hAnsi="Arial" w:cs="宋体"/>
      <w:color w:val="000000"/>
      <w:sz w:val="24"/>
      <w:szCs w:val="24"/>
    </w:rPr>
  </w:style>
  <w:style w:type="character" w:customStyle="1" w:styleId="DefaultChar">
    <w:name w:val="Default Char"/>
    <w:link w:val="Default"/>
    <w:rsid w:val="004975A1"/>
    <w:rPr>
      <w:rFonts w:ascii="宋体" w:eastAsia="宋体" w:hAnsi="Arial" w:cs="宋体"/>
      <w:color w:val="000000"/>
      <w:sz w:val="24"/>
      <w:szCs w:val="24"/>
    </w:rPr>
  </w:style>
  <w:style w:type="paragraph" w:customStyle="1" w:styleId="CM51">
    <w:name w:val="CM51"/>
    <w:basedOn w:val="Default"/>
    <w:next w:val="Default"/>
    <w:rsid w:val="004975A1"/>
  </w:style>
  <w:style w:type="paragraph" w:customStyle="1" w:styleId="61">
    <w:name w:val="标题6"/>
    <w:basedOn w:val="6"/>
    <w:next w:val="a3"/>
    <w:qFormat/>
    <w:rsid w:val="004975A1"/>
  </w:style>
  <w:style w:type="paragraph" w:customStyle="1" w:styleId="7">
    <w:name w:val="标题7"/>
    <w:basedOn w:val="70"/>
    <w:next w:val="a3"/>
    <w:rsid w:val="004975A1"/>
    <w:pPr>
      <w:numPr>
        <w:ilvl w:val="6"/>
        <w:numId w:val="26"/>
      </w:numPr>
      <w:spacing w:beforeLines="50" w:before="50" w:afterLines="50" w:after="50"/>
      <w:ind w:left="0" w:firstLine="0"/>
    </w:pPr>
    <w:rPr>
      <w:rFonts w:eastAsia="黑体"/>
      <w:b/>
      <w:szCs w:val="20"/>
      <w:lang w:eastAsia="zh-CN"/>
    </w:rPr>
  </w:style>
  <w:style w:type="paragraph" w:customStyle="1" w:styleId="8">
    <w:name w:val="标题8"/>
    <w:basedOn w:val="80"/>
    <w:next w:val="a3"/>
    <w:rsid w:val="004975A1"/>
    <w:pPr>
      <w:numPr>
        <w:ilvl w:val="7"/>
        <w:numId w:val="27"/>
      </w:numPr>
      <w:spacing w:beforeLines="50" w:before="50" w:afterLines="50" w:after="50" w:line="360" w:lineRule="auto"/>
      <w:ind w:left="0" w:firstLine="0"/>
    </w:pPr>
    <w:rPr>
      <w:rFonts w:ascii="Arial" w:eastAsia="黑体" w:hAnsi="Arial" w:cs="Times New Roman"/>
      <w:sz w:val="21"/>
      <w:szCs w:val="20"/>
      <w:lang w:eastAsia="zh-CN"/>
    </w:rPr>
  </w:style>
  <w:style w:type="paragraph" w:customStyle="1" w:styleId="92">
    <w:name w:val="标题9"/>
    <w:basedOn w:val="9"/>
    <w:next w:val="a3"/>
    <w:qFormat/>
    <w:rsid w:val="004975A1"/>
    <w:rPr>
      <w:rFonts w:cs="Times New Roman"/>
    </w:rPr>
  </w:style>
  <w:style w:type="paragraph" w:customStyle="1" w:styleId="ab">
    <w:name w:val="正文黑体"/>
    <w:basedOn w:val="0"/>
    <w:qFormat/>
    <w:rsid w:val="004975A1"/>
    <w:pPr>
      <w:ind w:firstLine="480"/>
    </w:pPr>
    <w:rPr>
      <w:rFonts w:ascii="黑体" w:eastAsia="黑体" w:hAnsi="黑体"/>
    </w:rPr>
  </w:style>
  <w:style w:type="paragraph" w:customStyle="1" w:styleId="62">
    <w:name w:val="样式 标题6 + 左"/>
    <w:basedOn w:val="61"/>
    <w:rsid w:val="004975A1"/>
    <w:pPr>
      <w:spacing w:line="319" w:lineRule="auto"/>
      <w:jc w:val="left"/>
    </w:pPr>
  </w:style>
  <w:style w:type="paragraph" w:customStyle="1" w:styleId="83">
    <w:name w:val="样式 标题 8 + 左"/>
    <w:basedOn w:val="80"/>
    <w:qFormat/>
    <w:rsid w:val="004975A1"/>
    <w:rPr>
      <w:rFonts w:cs="宋体"/>
      <w:szCs w:val="20"/>
    </w:rPr>
  </w:style>
  <w:style w:type="paragraph" w:customStyle="1" w:styleId="80505">
    <w:name w:val="样式 标题8 + 段前: 0.5 行 段后: 0.5 行"/>
    <w:basedOn w:val="8"/>
    <w:next w:val="a3"/>
    <w:rsid w:val="004975A1"/>
    <w:rPr>
      <w:rFonts w:cs="宋体"/>
    </w:rPr>
  </w:style>
  <w:style w:type="paragraph" w:customStyle="1" w:styleId="84">
    <w:name w:val="样式 标题 8 +"/>
    <w:basedOn w:val="80"/>
    <w:rsid w:val="004975A1"/>
    <w:rPr>
      <w:rFonts w:cs="Times New Roman"/>
    </w:rPr>
  </w:style>
  <w:style w:type="paragraph" w:customStyle="1" w:styleId="93">
    <w:name w:val="样式 标题 9 +"/>
    <w:basedOn w:val="92"/>
    <w:rsid w:val="004975A1"/>
  </w:style>
  <w:style w:type="paragraph" w:customStyle="1" w:styleId="ac">
    <w:name w:val="标准正文"/>
    <w:basedOn w:val="a3"/>
    <w:link w:val="Char1"/>
    <w:qFormat/>
    <w:rsid w:val="004975A1"/>
    <w:pPr>
      <w:spacing w:before="156" w:after="156"/>
      <w:ind w:firstLine="480"/>
    </w:pPr>
    <w:rPr>
      <w:rFonts w:eastAsia="宋体"/>
      <w:szCs w:val="28"/>
    </w:rPr>
  </w:style>
  <w:style w:type="character" w:customStyle="1" w:styleId="Char1">
    <w:name w:val="标准正文 Char"/>
    <w:link w:val="ac"/>
    <w:locked/>
    <w:rsid w:val="004975A1"/>
    <w:rPr>
      <w:rFonts w:ascii="Times New Roman" w:eastAsia="宋体" w:hAnsi="Times New Roman" w:cs="Times New Roman"/>
      <w:sz w:val="24"/>
      <w:szCs w:val="28"/>
    </w:rPr>
  </w:style>
  <w:style w:type="paragraph" w:customStyle="1" w:styleId="ad">
    <w:name w:val="封面标准名称"/>
    <w:rsid w:val="004975A1"/>
    <w:pPr>
      <w:widowControl w:val="0"/>
      <w:spacing w:line="680" w:lineRule="exact"/>
      <w:jc w:val="center"/>
      <w:textAlignment w:val="center"/>
    </w:pPr>
    <w:rPr>
      <w:rFonts w:ascii="黑体" w:eastAsia="黑体" w:hAnsi="Times New Roman" w:cs="Times New Roman"/>
      <w:kern w:val="0"/>
      <w:sz w:val="52"/>
      <w:szCs w:val="20"/>
    </w:rPr>
  </w:style>
  <w:style w:type="character" w:customStyle="1" w:styleId="Char10">
    <w:name w:val="标题 Char1"/>
    <w:rsid w:val="004975A1"/>
    <w:rPr>
      <w:rFonts w:ascii="Calibri Light" w:eastAsia="宋体" w:hAnsi="Calibri Light" w:cs="Times New Roman"/>
      <w:b/>
      <w:bCs/>
      <w:kern w:val="2"/>
      <w:sz w:val="32"/>
      <w:szCs w:val="32"/>
      <w:lang w:val="en-US" w:eastAsia="en-US" w:bidi="ar-SA"/>
    </w:rPr>
  </w:style>
  <w:style w:type="paragraph" w:customStyle="1" w:styleId="22">
    <w:name w:val="标题2"/>
    <w:basedOn w:val="a3"/>
    <w:qFormat/>
    <w:rsid w:val="004975A1"/>
    <w:pPr>
      <w:spacing w:beforeLines="50" w:before="156" w:afterLines="50" w:after="156"/>
      <w:ind w:left="567" w:firstLineChars="0" w:hanging="567"/>
      <w:outlineLvl w:val="1"/>
    </w:pPr>
    <w:rPr>
      <w:rFonts w:eastAsia="宋体" w:hAnsi="宋体"/>
      <w:b/>
      <w:sz w:val="30"/>
      <w:szCs w:val="30"/>
    </w:rPr>
  </w:style>
  <w:style w:type="paragraph" w:customStyle="1" w:styleId="41">
    <w:name w:val="标题4"/>
    <w:basedOn w:val="a3"/>
    <w:link w:val="4Char"/>
    <w:qFormat/>
    <w:rsid w:val="004975A1"/>
    <w:pPr>
      <w:spacing w:beforeLines="50" w:before="156" w:afterLines="50" w:after="156"/>
      <w:ind w:left="851" w:firstLineChars="0" w:hanging="851"/>
      <w:outlineLvl w:val="3"/>
    </w:pPr>
    <w:rPr>
      <w:rFonts w:eastAsia="宋体"/>
    </w:rPr>
  </w:style>
  <w:style w:type="character" w:customStyle="1" w:styleId="4Char">
    <w:name w:val="标题4 Char"/>
    <w:link w:val="41"/>
    <w:rsid w:val="004975A1"/>
    <w:rPr>
      <w:rFonts w:ascii="Times New Roman" w:eastAsia="宋体" w:hAnsi="Times New Roman" w:cs="Times New Roman"/>
      <w:sz w:val="24"/>
      <w:szCs w:val="24"/>
    </w:rPr>
  </w:style>
  <w:style w:type="paragraph" w:customStyle="1" w:styleId="a0">
    <w:name w:val="编号，四号"/>
    <w:basedOn w:val="a2"/>
    <w:rsid w:val="004975A1"/>
    <w:pPr>
      <w:numPr>
        <w:numId w:val="28"/>
      </w:numPr>
      <w:ind w:left="2263" w:hanging="420"/>
    </w:pPr>
    <w:rPr>
      <w:rFonts w:ascii="Verdana" w:hAnsi="Verdana"/>
      <w:sz w:val="28"/>
    </w:rPr>
  </w:style>
  <w:style w:type="paragraph" w:customStyle="1" w:styleId="GP">
    <w:name w:val="GP正文(无首行缩进)"/>
    <w:basedOn w:val="a3"/>
    <w:rsid w:val="004975A1"/>
    <w:pPr>
      <w:ind w:firstLine="480"/>
      <w:jc w:val="left"/>
    </w:pPr>
    <w:rPr>
      <w:rFonts w:eastAsia="宋体" w:hAnsi="宋体"/>
      <w:szCs w:val="28"/>
    </w:rPr>
  </w:style>
  <w:style w:type="numbering" w:customStyle="1" w:styleId="a">
    <w:name w:val="警方"/>
    <w:uiPriority w:val="99"/>
    <w:rsid w:val="004975A1"/>
    <w:pPr>
      <w:numPr>
        <w:numId w:val="23"/>
      </w:numPr>
    </w:pPr>
  </w:style>
  <w:style w:type="paragraph" w:customStyle="1" w:styleId="GP0">
    <w:name w:val="GP正文(首行缩进)"/>
    <w:basedOn w:val="a3"/>
    <w:qFormat/>
    <w:rsid w:val="004975A1"/>
    <w:rPr>
      <w:rFonts w:eastAsia="宋体"/>
      <w:szCs w:val="21"/>
    </w:rPr>
  </w:style>
  <w:style w:type="character" w:customStyle="1" w:styleId="31">
    <w:name w:val="标题 3 字符1"/>
    <w:aliases w:val="H3 字符,h3 字符,正文三级标题 字符,l3 字符,CT 字符,heading 3 字符,3rd level 字符,Title3 字符,Map 字符,H31 字符,Heading 3 - old 字符,sect1.2.3 字符,Bold Head 字符,bh 字符,level_3 字符,PIM 3 字符,Level 3 Head 字符,prop3 字符,3 字符,3heading 字符,Heading 31 字符,Heading 3 字符,list 3 字符,Head 3 字符"/>
    <w:rsid w:val="004975A1"/>
    <w:rPr>
      <w:rFonts w:ascii="Times New Roman" w:eastAsia="黑体" w:hAnsi="Times New Roman" w:cs="Times New Roman"/>
      <w:bCs/>
      <w:sz w:val="28"/>
      <w:szCs w:val="28"/>
      <w:lang w:val="x-none"/>
    </w:rPr>
  </w:style>
  <w:style w:type="character" w:customStyle="1" w:styleId="410">
    <w:name w:val="标题 4 字符1"/>
    <w:aliases w:val="H4 字符,h4 字符,4 字符,4heading 字符,PIM 4 字符,正文四级标题 字符,Heading 14 字符,Heading 141 字符,Heading 142 字符,1. 字符,sect 1.2.3.4 字符,Ref Heading 1 字符,rh1 字符,sect 1.2.3.41 字符,Ref Heading 11 字符,rh11 字符,sect 1.2.3.42 字符,Ref Heading 12 字符,rh12 字符,sect 1.2.3.411 字符"/>
    <w:rsid w:val="004975A1"/>
    <w:rPr>
      <w:rFonts w:ascii="Times New Roman" w:eastAsia="黑体" w:hAnsi="Times New Roman" w:cs="Times New Roman"/>
      <w:bCs/>
      <w:sz w:val="24"/>
      <w:szCs w:val="24"/>
      <w:lang w:val="x-none" w:eastAsia="x-none"/>
    </w:rPr>
  </w:style>
  <w:style w:type="character" w:customStyle="1" w:styleId="71">
    <w:name w:val="标题 7 字符1"/>
    <w:aliases w:val="h7 字符,st 字符,SDL title 字符,NICMAN Heading 7 字符,PIM 7 字符,letter list 字符,Para no numbering 字符,第六层条 字符,不用 字符,cnc 字符,Caption number (column-wide) 字符,ITT t7 字符,PA Appendix Major 字符,lettered list 字符,letter list1 字符,lettered list1 字符,letter list2 字符"/>
    <w:link w:val="70"/>
    <w:rsid w:val="004975A1"/>
    <w:rPr>
      <w:rFonts w:ascii="Times New Roman" w:eastAsia="宋体" w:hAnsi="Times New Roman" w:cs="Times New Roman"/>
      <w:bCs/>
      <w:sz w:val="24"/>
      <w:szCs w:val="24"/>
      <w:lang w:eastAsia="en-US"/>
    </w:rPr>
  </w:style>
  <w:style w:type="character" w:customStyle="1" w:styleId="81">
    <w:name w:val="标题 8 字符1"/>
    <w:link w:val="80"/>
    <w:rsid w:val="004975A1"/>
    <w:rPr>
      <w:rFonts w:ascii="Cambria" w:eastAsia="宋体" w:hAnsi="Cambria" w:cstheme="majorBidi"/>
      <w:sz w:val="24"/>
      <w:szCs w:val="24"/>
      <w:lang w:eastAsia="en-US"/>
    </w:rPr>
  </w:style>
  <w:style w:type="character" w:customStyle="1" w:styleId="91">
    <w:name w:val="标题 9 字符1"/>
    <w:link w:val="9"/>
    <w:rsid w:val="004975A1"/>
    <w:rPr>
      <w:rFonts w:ascii="Cambria" w:eastAsia="宋体" w:hAnsi="Cambria" w:cstheme="majorBidi"/>
      <w:szCs w:val="21"/>
      <w:lang w:eastAsia="en-US"/>
    </w:rPr>
  </w:style>
  <w:style w:type="paragraph" w:styleId="14">
    <w:name w:val="toc 1"/>
    <w:basedOn w:val="a3"/>
    <w:next w:val="a3"/>
    <w:autoRedefine/>
    <w:uiPriority w:val="39"/>
    <w:qFormat/>
    <w:rsid w:val="004975A1"/>
    <w:pPr>
      <w:tabs>
        <w:tab w:val="right" w:leader="dot" w:pos="8302"/>
      </w:tabs>
      <w:ind w:firstLineChars="0" w:firstLine="0"/>
    </w:pPr>
    <w:rPr>
      <w:rFonts w:eastAsia="宋体"/>
      <w:noProof/>
      <w:szCs w:val="28"/>
    </w:rPr>
  </w:style>
  <w:style w:type="paragraph" w:styleId="23">
    <w:name w:val="toc 2"/>
    <w:basedOn w:val="a3"/>
    <w:next w:val="a3"/>
    <w:autoRedefine/>
    <w:uiPriority w:val="39"/>
    <w:qFormat/>
    <w:rsid w:val="004975A1"/>
    <w:pPr>
      <w:tabs>
        <w:tab w:val="right" w:leader="dot" w:pos="8302"/>
      </w:tabs>
      <w:ind w:leftChars="100" w:left="100"/>
    </w:pPr>
    <w:rPr>
      <w:rFonts w:eastAsia="宋体"/>
      <w:noProof/>
      <w:szCs w:val="28"/>
    </w:rPr>
  </w:style>
  <w:style w:type="paragraph" w:styleId="32">
    <w:name w:val="toc 3"/>
    <w:basedOn w:val="a3"/>
    <w:next w:val="a3"/>
    <w:autoRedefine/>
    <w:uiPriority w:val="39"/>
    <w:qFormat/>
    <w:rsid w:val="004975A1"/>
    <w:pPr>
      <w:tabs>
        <w:tab w:val="right" w:leader="dot" w:pos="8302"/>
      </w:tabs>
      <w:ind w:leftChars="200" w:left="200"/>
    </w:pPr>
    <w:rPr>
      <w:rFonts w:eastAsia="宋体"/>
      <w:noProof/>
      <w:szCs w:val="28"/>
    </w:rPr>
  </w:style>
  <w:style w:type="paragraph" w:styleId="42">
    <w:name w:val="toc 4"/>
    <w:basedOn w:val="a3"/>
    <w:next w:val="a3"/>
    <w:autoRedefine/>
    <w:uiPriority w:val="39"/>
    <w:rsid w:val="004975A1"/>
    <w:pPr>
      <w:ind w:leftChars="300" w:left="300"/>
    </w:pPr>
    <w:rPr>
      <w:rFonts w:eastAsia="宋体"/>
      <w:szCs w:val="28"/>
    </w:rPr>
  </w:style>
  <w:style w:type="paragraph" w:styleId="51">
    <w:name w:val="toc 5"/>
    <w:basedOn w:val="a3"/>
    <w:next w:val="a3"/>
    <w:autoRedefine/>
    <w:uiPriority w:val="39"/>
    <w:qFormat/>
    <w:rsid w:val="004975A1"/>
    <w:pPr>
      <w:ind w:leftChars="400" w:left="400"/>
    </w:pPr>
    <w:rPr>
      <w:rFonts w:eastAsia="宋体"/>
      <w:szCs w:val="28"/>
    </w:rPr>
  </w:style>
  <w:style w:type="paragraph" w:styleId="ae">
    <w:name w:val="Normal Indent"/>
    <w:aliases w:val="正文（首行缩进两字）,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
    <w:basedOn w:val="a3"/>
    <w:link w:val="af"/>
    <w:uiPriority w:val="99"/>
    <w:rsid w:val="004975A1"/>
    <w:pPr>
      <w:spacing w:line="240" w:lineRule="auto"/>
      <w:ind w:firstLineChars="0" w:firstLine="420"/>
    </w:pPr>
    <w:rPr>
      <w:rFonts w:eastAsia="宋体"/>
      <w:sz w:val="21"/>
      <w:szCs w:val="28"/>
    </w:rPr>
  </w:style>
  <w:style w:type="character" w:customStyle="1" w:styleId="af">
    <w:name w:val="正文缩进 字符"/>
    <w:aliases w:val="正文（首行缩进两字） 字符,表正文 字符,正文非缩进 字符,正文不缩进 字符,首行缩进 字符,正文（首行缩进两字）＋行距：1.5倍行距 字符,正文缩进 Char 字符,特点 字符,段1 字符,正文缩进 Char Char Char Char Char 字符,正文缩进 Char Char Char 字符,Alt+X 字符,mr正文缩进 字符,正文对齐 字符,正文缩进William 字符,四号 字符,缩进 字符,正文（首行缩进两字） Char Char Char Char 字符,标 字符"/>
    <w:link w:val="ae"/>
    <w:uiPriority w:val="99"/>
    <w:rsid w:val="004975A1"/>
    <w:rPr>
      <w:rFonts w:ascii="Times New Roman" w:eastAsia="宋体" w:hAnsi="Times New Roman" w:cs="Times New Roman"/>
      <w:szCs w:val="28"/>
    </w:rPr>
  </w:style>
  <w:style w:type="paragraph" w:styleId="af0">
    <w:name w:val="header"/>
    <w:basedOn w:val="a3"/>
    <w:link w:val="15"/>
    <w:uiPriority w:val="99"/>
    <w:rsid w:val="004975A1"/>
    <w:pPr>
      <w:pBdr>
        <w:bottom w:val="single" w:sz="6" w:space="1" w:color="auto"/>
      </w:pBdr>
      <w:tabs>
        <w:tab w:val="center" w:pos="4153"/>
        <w:tab w:val="right" w:pos="8306"/>
      </w:tabs>
      <w:snapToGrid w:val="0"/>
      <w:spacing w:line="240" w:lineRule="auto"/>
      <w:jc w:val="center"/>
    </w:pPr>
    <w:rPr>
      <w:rFonts w:eastAsia="宋体"/>
      <w:sz w:val="18"/>
      <w:szCs w:val="18"/>
    </w:rPr>
  </w:style>
  <w:style w:type="character" w:customStyle="1" w:styleId="af1">
    <w:name w:val="页眉 字符"/>
    <w:basedOn w:val="a4"/>
    <w:uiPriority w:val="99"/>
    <w:rsid w:val="004975A1"/>
    <w:rPr>
      <w:rFonts w:ascii="Times New Roman" w:eastAsia="仿宋" w:hAnsi="Times New Roman" w:cs="Times New Roman"/>
      <w:sz w:val="18"/>
      <w:szCs w:val="18"/>
    </w:rPr>
  </w:style>
  <w:style w:type="character" w:customStyle="1" w:styleId="15">
    <w:name w:val="页眉 字符1"/>
    <w:link w:val="af0"/>
    <w:uiPriority w:val="99"/>
    <w:rsid w:val="004975A1"/>
    <w:rPr>
      <w:rFonts w:ascii="Times New Roman" w:eastAsia="宋体" w:hAnsi="Times New Roman" w:cs="Times New Roman"/>
      <w:sz w:val="18"/>
      <w:szCs w:val="18"/>
    </w:rPr>
  </w:style>
  <w:style w:type="paragraph" w:styleId="af2">
    <w:name w:val="footer"/>
    <w:basedOn w:val="a3"/>
    <w:link w:val="16"/>
    <w:uiPriority w:val="99"/>
    <w:rsid w:val="004975A1"/>
    <w:pPr>
      <w:tabs>
        <w:tab w:val="center" w:pos="4153"/>
        <w:tab w:val="right" w:pos="8306"/>
      </w:tabs>
      <w:snapToGrid w:val="0"/>
      <w:spacing w:line="240" w:lineRule="auto"/>
      <w:jc w:val="left"/>
    </w:pPr>
    <w:rPr>
      <w:rFonts w:eastAsia="宋体"/>
      <w:sz w:val="18"/>
      <w:szCs w:val="18"/>
    </w:rPr>
  </w:style>
  <w:style w:type="character" w:customStyle="1" w:styleId="af3">
    <w:name w:val="页脚 字符"/>
    <w:basedOn w:val="a4"/>
    <w:uiPriority w:val="99"/>
    <w:rsid w:val="004975A1"/>
    <w:rPr>
      <w:rFonts w:ascii="Times New Roman" w:eastAsia="仿宋" w:hAnsi="Times New Roman" w:cs="Times New Roman"/>
      <w:sz w:val="18"/>
      <w:szCs w:val="18"/>
    </w:rPr>
  </w:style>
  <w:style w:type="character" w:customStyle="1" w:styleId="16">
    <w:name w:val="页脚 字符1"/>
    <w:link w:val="af2"/>
    <w:uiPriority w:val="99"/>
    <w:rsid w:val="004975A1"/>
    <w:rPr>
      <w:rFonts w:ascii="Times New Roman" w:eastAsia="宋体" w:hAnsi="Times New Roman" w:cs="Times New Roman"/>
      <w:sz w:val="18"/>
      <w:szCs w:val="18"/>
    </w:rPr>
  </w:style>
  <w:style w:type="paragraph" w:styleId="af4">
    <w:name w:val="table of figures"/>
    <w:basedOn w:val="a3"/>
    <w:next w:val="a3"/>
    <w:uiPriority w:val="99"/>
    <w:rsid w:val="004975A1"/>
    <w:pPr>
      <w:ind w:leftChars="200" w:left="840" w:hangingChars="200" w:hanging="420"/>
    </w:pPr>
    <w:rPr>
      <w:rFonts w:eastAsia="宋体"/>
      <w:szCs w:val="28"/>
    </w:rPr>
  </w:style>
  <w:style w:type="character" w:styleId="af5">
    <w:name w:val="page number"/>
    <w:rsid w:val="004975A1"/>
  </w:style>
  <w:style w:type="character" w:styleId="af6">
    <w:name w:val="endnote reference"/>
    <w:rsid w:val="004975A1"/>
    <w:rPr>
      <w:rFonts w:ascii="Verdana" w:eastAsia="宋体" w:hAnsi="Verdana"/>
      <w:sz w:val="28"/>
      <w:szCs w:val="28"/>
      <w:vertAlign w:val="superscript"/>
      <w:lang w:val="en-US" w:eastAsia="en-US" w:bidi="ar-SA"/>
    </w:rPr>
  </w:style>
  <w:style w:type="paragraph" w:styleId="af7">
    <w:name w:val="endnote text"/>
    <w:basedOn w:val="a3"/>
    <w:link w:val="17"/>
    <w:rsid w:val="004975A1"/>
    <w:pPr>
      <w:snapToGrid w:val="0"/>
      <w:jc w:val="left"/>
    </w:pPr>
    <w:rPr>
      <w:rFonts w:eastAsia="宋体"/>
      <w:szCs w:val="28"/>
    </w:rPr>
  </w:style>
  <w:style w:type="character" w:customStyle="1" w:styleId="af8">
    <w:name w:val="尾注文本 字符"/>
    <w:basedOn w:val="a4"/>
    <w:uiPriority w:val="99"/>
    <w:semiHidden/>
    <w:rsid w:val="004975A1"/>
    <w:rPr>
      <w:rFonts w:ascii="Times New Roman" w:eastAsia="仿宋" w:hAnsi="Times New Roman" w:cs="Times New Roman"/>
      <w:sz w:val="24"/>
      <w:szCs w:val="24"/>
    </w:rPr>
  </w:style>
  <w:style w:type="character" w:customStyle="1" w:styleId="17">
    <w:name w:val="尾注文本 字符1"/>
    <w:link w:val="af7"/>
    <w:rsid w:val="004975A1"/>
    <w:rPr>
      <w:rFonts w:ascii="Times New Roman" w:eastAsia="宋体" w:hAnsi="Times New Roman" w:cs="Times New Roman"/>
      <w:sz w:val="24"/>
      <w:szCs w:val="28"/>
    </w:rPr>
  </w:style>
  <w:style w:type="paragraph" w:styleId="af9">
    <w:name w:val="Title"/>
    <w:basedOn w:val="a3"/>
    <w:link w:val="18"/>
    <w:qFormat/>
    <w:rsid w:val="004975A1"/>
    <w:pPr>
      <w:spacing w:line="240" w:lineRule="auto"/>
      <w:ind w:firstLineChars="0" w:firstLine="0"/>
      <w:jc w:val="center"/>
    </w:pPr>
    <w:rPr>
      <w:rFonts w:eastAsia="黑体"/>
      <w:b/>
      <w:bCs/>
      <w:kern w:val="0"/>
      <w:sz w:val="84"/>
    </w:rPr>
  </w:style>
  <w:style w:type="character" w:customStyle="1" w:styleId="afa">
    <w:name w:val="标题 字符"/>
    <w:basedOn w:val="a4"/>
    <w:uiPriority w:val="10"/>
    <w:rsid w:val="004975A1"/>
    <w:rPr>
      <w:rFonts w:asciiTheme="majorHAnsi" w:eastAsiaTheme="majorEastAsia" w:hAnsiTheme="majorHAnsi" w:cstheme="majorBidi"/>
      <w:b/>
      <w:bCs/>
      <w:sz w:val="32"/>
      <w:szCs w:val="32"/>
    </w:rPr>
  </w:style>
  <w:style w:type="character" w:customStyle="1" w:styleId="18">
    <w:name w:val="标题 字符1"/>
    <w:link w:val="af9"/>
    <w:rsid w:val="004975A1"/>
    <w:rPr>
      <w:rFonts w:ascii="Times New Roman" w:eastAsia="黑体" w:hAnsi="Times New Roman" w:cs="Times New Roman"/>
      <w:b/>
      <w:bCs/>
      <w:kern w:val="0"/>
      <w:sz w:val="84"/>
      <w:szCs w:val="24"/>
    </w:rPr>
  </w:style>
  <w:style w:type="paragraph" w:styleId="afb">
    <w:name w:val="Body Text"/>
    <w:basedOn w:val="a3"/>
    <w:link w:val="19"/>
    <w:rsid w:val="004975A1"/>
    <w:pPr>
      <w:spacing w:after="120"/>
    </w:pPr>
    <w:rPr>
      <w:rFonts w:eastAsia="宋体"/>
      <w:szCs w:val="28"/>
    </w:rPr>
  </w:style>
  <w:style w:type="character" w:customStyle="1" w:styleId="afc">
    <w:name w:val="正文文本 字符"/>
    <w:basedOn w:val="a4"/>
    <w:uiPriority w:val="99"/>
    <w:semiHidden/>
    <w:rsid w:val="004975A1"/>
    <w:rPr>
      <w:rFonts w:ascii="Times New Roman" w:eastAsia="仿宋" w:hAnsi="Times New Roman" w:cs="Times New Roman"/>
      <w:sz w:val="24"/>
      <w:szCs w:val="24"/>
    </w:rPr>
  </w:style>
  <w:style w:type="character" w:customStyle="1" w:styleId="19">
    <w:name w:val="正文文本 字符1"/>
    <w:link w:val="afb"/>
    <w:rsid w:val="004975A1"/>
    <w:rPr>
      <w:rFonts w:ascii="Times New Roman" w:eastAsia="宋体" w:hAnsi="Times New Roman" w:cs="Times New Roman"/>
      <w:sz w:val="24"/>
      <w:szCs w:val="28"/>
    </w:rPr>
  </w:style>
  <w:style w:type="character" w:styleId="afd">
    <w:name w:val="Hyperlink"/>
    <w:uiPriority w:val="99"/>
    <w:rsid w:val="004975A1"/>
    <w:rPr>
      <w:color w:val="0000FF"/>
      <w:u w:val="single"/>
    </w:rPr>
  </w:style>
  <w:style w:type="paragraph" w:styleId="afe">
    <w:name w:val="Normal (Web)"/>
    <w:basedOn w:val="a3"/>
    <w:uiPriority w:val="99"/>
    <w:unhideWhenUsed/>
    <w:rsid w:val="004975A1"/>
    <w:pPr>
      <w:widowControl/>
      <w:spacing w:line="240" w:lineRule="auto"/>
      <w:ind w:firstLineChars="0" w:firstLine="0"/>
      <w:jc w:val="left"/>
    </w:pPr>
    <w:rPr>
      <w:rFonts w:ascii="宋体" w:eastAsia="宋体" w:hAnsi="宋体"/>
      <w:kern w:val="0"/>
    </w:rPr>
  </w:style>
  <w:style w:type="table" w:styleId="aff">
    <w:name w:val="Table Grid"/>
    <w:basedOn w:val="a5"/>
    <w:rsid w:val="004975A1"/>
    <w:pPr>
      <w:widowControl w:val="0"/>
      <w:spacing w:beforeLines="50" w:before="50" w:afterLines="50" w:after="50"/>
      <w:jc w:val="both"/>
    </w:pPr>
    <w:rPr>
      <w:rFonts w:ascii="Arial" w:eastAsia="宋体" w:hAnsi="Arial" w:cs="宋体"/>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List Paragraph"/>
    <w:aliases w:val="编号,列出段落12,List Paragraph,正文段落1,符号列表,列出段落4,1.2.3标题,符号1.1（天云科技）,Bullet List,FooterText,numbered,Paragraphe de liste1,lp1,List,stc标题4,列出段落11,段落样式,·ûºÅÁÐ±í,¡¤?o?¨¢D¡À¨ª,?¡è?o?¡§¡éD?¨¤¡§a,??¨¨?o??¡ì?¨¦D?¡§¡è?¡ìa,Colorful List Accent 1,列出段落-正文,表6-X,序号"/>
    <w:basedOn w:val="a3"/>
    <w:link w:val="aff1"/>
    <w:uiPriority w:val="34"/>
    <w:qFormat/>
    <w:rsid w:val="004975A1"/>
    <w:pPr>
      <w:ind w:firstLine="420"/>
    </w:pPr>
    <w:rPr>
      <w:rFonts w:eastAsia="宋体"/>
      <w:szCs w:val="28"/>
    </w:rPr>
  </w:style>
  <w:style w:type="character" w:styleId="aff2">
    <w:name w:val="Subtle Emphasis"/>
    <w:uiPriority w:val="19"/>
    <w:qFormat/>
    <w:rsid w:val="004975A1"/>
    <w:rPr>
      <w:rFonts w:ascii="Verdana" w:eastAsia="宋体" w:hAnsi="Verdana"/>
      <w:i/>
      <w:iCs/>
      <w:color w:val="404040"/>
      <w:sz w:val="28"/>
      <w:szCs w:val="28"/>
      <w:lang w:val="en-US" w:eastAsia="en-US" w:bidi="ar-SA"/>
    </w:rPr>
  </w:style>
  <w:style w:type="character" w:customStyle="1" w:styleId="aff1">
    <w:name w:val="列出段落 字符"/>
    <w:aliases w:val="编号 字符,列出段落12 字符,List Paragraph 字符,正文段落1 字符,符号列表 字符,列出段落4 字符,1.2.3标题 字符,符号1.1（天云科技） 字符,Bullet List 字符,FooterText 字符,numbered 字符,Paragraphe de liste1 字符,lp1 字符,List 字符,stc标题4 字符,列出段落11 字符,段落样式 字符,·ûºÅÁÐ±í 字符,¡¤?o?¨¢D¡À¨ª 字符,?¡è?o?¡§¡éD?¨¤¡§a 字符"/>
    <w:link w:val="aff0"/>
    <w:uiPriority w:val="34"/>
    <w:qFormat/>
    <w:rsid w:val="004975A1"/>
    <w:rPr>
      <w:rFonts w:ascii="Times New Roman" w:eastAsia="宋体" w:hAnsi="Times New Roman" w:cs="Times New Roman"/>
      <w:sz w:val="24"/>
      <w:szCs w:val="28"/>
    </w:rPr>
  </w:style>
  <w:style w:type="character" w:styleId="aff3">
    <w:name w:val="Placeholder Text"/>
    <w:basedOn w:val="a4"/>
    <w:uiPriority w:val="99"/>
    <w:semiHidden/>
    <w:rsid w:val="004975A1"/>
    <w:rPr>
      <w:color w:val="808080"/>
    </w:rPr>
  </w:style>
  <w:style w:type="paragraph" w:styleId="TOC">
    <w:name w:val="TOC Heading"/>
    <w:basedOn w:val="10"/>
    <w:next w:val="a3"/>
    <w:uiPriority w:val="39"/>
    <w:unhideWhenUsed/>
    <w:qFormat/>
    <w:rsid w:val="004975A1"/>
    <w:pPr>
      <w:pageBreakBefore w:val="0"/>
      <w:widowControl/>
      <w:numPr>
        <w:numId w:val="0"/>
      </w:numPr>
      <w:spacing w:after="0" w:line="259" w:lineRule="auto"/>
      <w:jc w:val="left"/>
      <w:outlineLvl w:val="9"/>
    </w:pPr>
    <w:rPr>
      <w:rFonts w:asciiTheme="majorHAnsi" w:eastAsiaTheme="majorEastAsia" w:hAnsiTheme="majorHAnsi" w:cstheme="majorBidi"/>
      <w:bCs w:val="0"/>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22798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package" Target="embeddings/Microsoft_Visio___.vsdx"/><Relationship Id="rId26" Type="http://schemas.openxmlformats.org/officeDocument/2006/relationships/package" Target="embeddings/Microsoft_Visio___4.vsdx"/><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package" Target="embeddings/Microsoft_Visio___1.vsdx"/><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package" Target="embeddings/Microsoft_Visio___3.vsdx"/><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7.emf"/><Relationship Id="rId28" Type="http://schemas.openxmlformats.org/officeDocument/2006/relationships/image" Target="media/image10.jpeg"/><Relationship Id="rId10" Type="http://schemas.openxmlformats.org/officeDocument/2006/relationships/header" Target="header1.xm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package" Target="embeddings/Microsoft_Visio___2.vsdx"/><Relationship Id="rId27" Type="http://schemas.openxmlformats.org/officeDocument/2006/relationships/image" Target="media/image9.png"/><Relationship Id="rId30" Type="http://schemas.openxmlformats.org/officeDocument/2006/relationships/fontTable" Target="fontTable.xml"/></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566940-1A3E-4183-8BD1-7F77CD46E0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18</Pages>
  <Words>1088</Words>
  <Characters>6203</Characters>
  <Application>Microsoft Office Word</Application>
  <DocSecurity>0</DocSecurity>
  <Lines>51</Lines>
  <Paragraphs>14</Paragraphs>
  <ScaleCrop>false</ScaleCrop>
  <Company/>
  <LinksUpToDate>false</LinksUpToDate>
  <CharactersWithSpaces>7277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赵春泽</dc:creator>
  <cp:keywords/>
  <dc:description/>
  <cp:lastModifiedBy>张元9</cp:lastModifiedBy>
  <cp:revision>8</cp:revision>
  <dcterms:created xsi:type="dcterms:W3CDTF">2020-09-21T09:04:00Z</dcterms:created>
  <dcterms:modified xsi:type="dcterms:W3CDTF">2021-05-10T11:29:00Z</dcterms:modified>
</cp:coreProperties>
</file>